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8289" w14:textId="77777777" w:rsidR="00885B2B" w:rsidRDefault="00885B2B" w:rsidP="00885B2B">
      <w:pPr>
        <w:spacing w:after="0"/>
        <w:rPr>
          <w:sz w:val="16"/>
          <w:szCs w:val="16"/>
        </w:rPr>
      </w:pPr>
      <w:r w:rsidRPr="00885B2B">
        <w:rPr>
          <w:sz w:val="16"/>
          <w:szCs w:val="16"/>
        </w:rPr>
        <w:t>{</w:t>
      </w:r>
      <w:proofErr w:type="spellStart"/>
      <w:proofErr w:type="gramStart"/>
      <w:r w:rsidRPr="00885B2B">
        <w:rPr>
          <w:sz w:val="16"/>
          <w:szCs w:val="16"/>
        </w:rPr>
        <w:t>dateJour</w:t>
      </w:r>
      <w:proofErr w:type="spellEnd"/>
      <w:proofErr w:type="gramEnd"/>
      <w:r w:rsidRPr="00885B2B">
        <w:rPr>
          <w:sz w:val="16"/>
          <w:szCs w:val="16"/>
        </w:rPr>
        <w:t>}</w:t>
      </w:r>
    </w:p>
    <w:p w14:paraId="4468C50B" w14:textId="77777777" w:rsidR="0070157C" w:rsidRPr="00A46540" w:rsidRDefault="0015707D" w:rsidP="0070157C">
      <w:pPr>
        <w:spacing w:after="0"/>
        <w:jc w:val="center"/>
        <w:rPr>
          <w:b/>
          <w:sz w:val="20"/>
          <w:szCs w:val="20"/>
        </w:rPr>
      </w:pPr>
      <w:r w:rsidRPr="00A46540">
        <w:rPr>
          <w:b/>
          <w:sz w:val="20"/>
          <w:szCs w:val="20"/>
        </w:rPr>
        <w:t>CONDITIONS GÉNÉRALES DE VENTE</w:t>
      </w:r>
    </w:p>
    <w:p w14:paraId="025C19D5" w14:textId="77777777" w:rsidR="0015707D" w:rsidRPr="00A46540" w:rsidRDefault="0015707D" w:rsidP="0070157C">
      <w:pPr>
        <w:spacing w:after="0"/>
        <w:jc w:val="center"/>
        <w:rPr>
          <w:b/>
          <w:sz w:val="20"/>
          <w:szCs w:val="20"/>
        </w:rPr>
      </w:pPr>
      <w:r w:rsidRPr="00A46540">
        <w:rPr>
          <w:b/>
          <w:sz w:val="20"/>
          <w:szCs w:val="20"/>
        </w:rPr>
        <w:t xml:space="preserve">ACCORD DU CLIENT. </w:t>
      </w:r>
    </w:p>
    <w:p w14:paraId="2257A3E6" w14:textId="77777777" w:rsidR="00A46540" w:rsidRDefault="00A46540" w:rsidP="0015707D">
      <w:pPr>
        <w:spacing w:after="0"/>
        <w:rPr>
          <w:sz w:val="16"/>
          <w:szCs w:val="16"/>
        </w:rPr>
      </w:pPr>
    </w:p>
    <w:p w14:paraId="173765C8" w14:textId="77777777" w:rsidR="0015707D" w:rsidRPr="0070157C" w:rsidRDefault="0015707D" w:rsidP="0015707D">
      <w:pPr>
        <w:spacing w:after="0"/>
        <w:rPr>
          <w:sz w:val="16"/>
          <w:szCs w:val="16"/>
        </w:rPr>
      </w:pPr>
      <w:r w:rsidRPr="0070157C">
        <w:rPr>
          <w:sz w:val="16"/>
          <w:szCs w:val="16"/>
        </w:rPr>
        <w:t>Sauf stipulation contraire, toute commande implique de la part du client l’acceptation pleine et entière des présentes conditions de vente, générales et particulières. Les offres et devis ne sont valables que trois mois après leur émission.</w:t>
      </w:r>
    </w:p>
    <w:p w14:paraId="43486F1D" w14:textId="77777777" w:rsidR="0015707D" w:rsidRPr="0070157C" w:rsidRDefault="0015707D" w:rsidP="0015707D">
      <w:pPr>
        <w:spacing w:after="0"/>
        <w:rPr>
          <w:sz w:val="16"/>
          <w:szCs w:val="16"/>
        </w:rPr>
      </w:pPr>
      <w:r w:rsidRPr="0070157C">
        <w:rPr>
          <w:sz w:val="16"/>
          <w:szCs w:val="16"/>
        </w:rPr>
        <w:t xml:space="preserve">CLIENT. </w:t>
      </w:r>
    </w:p>
    <w:p w14:paraId="4CDB93FC" w14:textId="77777777" w:rsidR="0015707D" w:rsidRPr="0070157C" w:rsidRDefault="0015707D" w:rsidP="0015707D">
      <w:pPr>
        <w:spacing w:after="0"/>
        <w:rPr>
          <w:sz w:val="16"/>
          <w:szCs w:val="16"/>
        </w:rPr>
      </w:pPr>
      <w:r w:rsidRPr="0070157C">
        <w:rPr>
          <w:sz w:val="16"/>
          <w:szCs w:val="16"/>
        </w:rPr>
        <w:t>Sauf cas du client professionnel, le client s’entend au sens des présentes comme toute personne physique, ayant droit ou agissant pour le compte du défunt, n’agissant pas pour des besoins professionnels. Le client professionnel peut se voir appliquer des conditions de vente et tarifaires différentes des présentes.</w:t>
      </w:r>
    </w:p>
    <w:p w14:paraId="1EC90C55" w14:textId="77777777" w:rsidR="0015707D" w:rsidRPr="0070157C" w:rsidRDefault="0015707D" w:rsidP="0015707D">
      <w:pPr>
        <w:spacing w:after="0"/>
        <w:rPr>
          <w:sz w:val="16"/>
          <w:szCs w:val="16"/>
        </w:rPr>
      </w:pPr>
      <w:r w:rsidRPr="0070157C">
        <w:rPr>
          <w:sz w:val="16"/>
          <w:szCs w:val="16"/>
        </w:rPr>
        <w:t xml:space="preserve">INFORMATION PRÉCONTRACTUELLE. </w:t>
      </w:r>
    </w:p>
    <w:p w14:paraId="21EACDEE" w14:textId="77777777" w:rsidR="0015707D" w:rsidRPr="0070157C" w:rsidRDefault="0015707D" w:rsidP="0015707D">
      <w:pPr>
        <w:spacing w:after="0"/>
        <w:rPr>
          <w:sz w:val="16"/>
          <w:szCs w:val="16"/>
        </w:rPr>
      </w:pPr>
      <w:r w:rsidRPr="0070157C">
        <w:rPr>
          <w:sz w:val="16"/>
          <w:szCs w:val="16"/>
        </w:rPr>
        <w:t>Le client reconnaît avoir reçu toute l’information précontractuelle visée par les articles L.111-1 et s. du code de</w:t>
      </w:r>
    </w:p>
    <w:p w14:paraId="47EAEE04" w14:textId="77777777" w:rsidR="0015707D" w:rsidRPr="0070157C" w:rsidRDefault="0015707D" w:rsidP="0015707D">
      <w:pPr>
        <w:spacing w:after="0"/>
        <w:rPr>
          <w:sz w:val="16"/>
          <w:szCs w:val="16"/>
        </w:rPr>
      </w:pPr>
      <w:proofErr w:type="gramStart"/>
      <w:r w:rsidRPr="0070157C">
        <w:rPr>
          <w:sz w:val="16"/>
          <w:szCs w:val="16"/>
        </w:rPr>
        <w:t>la</w:t>
      </w:r>
      <w:proofErr w:type="gramEnd"/>
      <w:r w:rsidRPr="0070157C">
        <w:rPr>
          <w:sz w:val="16"/>
          <w:szCs w:val="16"/>
        </w:rPr>
        <w:t xml:space="preserve"> consommation (annexe 1), relative au vendeur, aux caractéristiques, disponibilité, délais de livraison ou conditions d’exécution des produits et services, notamment. Le client reconnaît qu’il a obtenu du vendeur tout le conseil utile préalable à son engagement, conformément à la réglementation en vigueur, et que la vente est valablement formée.</w:t>
      </w:r>
    </w:p>
    <w:p w14:paraId="1AB9DF08" w14:textId="77777777" w:rsidR="0015707D" w:rsidRPr="0070157C" w:rsidRDefault="0015707D" w:rsidP="0015707D">
      <w:pPr>
        <w:spacing w:after="0"/>
        <w:rPr>
          <w:sz w:val="16"/>
          <w:szCs w:val="16"/>
        </w:rPr>
      </w:pPr>
      <w:r w:rsidRPr="0070157C">
        <w:rPr>
          <w:sz w:val="16"/>
          <w:szCs w:val="16"/>
        </w:rPr>
        <w:t xml:space="preserve">DEVIS. </w:t>
      </w:r>
    </w:p>
    <w:p w14:paraId="67ADE5A2" w14:textId="77777777" w:rsidR="0015707D" w:rsidRPr="0070157C" w:rsidRDefault="0015707D" w:rsidP="0015707D">
      <w:pPr>
        <w:spacing w:after="0"/>
        <w:rPr>
          <w:sz w:val="16"/>
          <w:szCs w:val="16"/>
        </w:rPr>
      </w:pPr>
      <w:r w:rsidRPr="0070157C">
        <w:rPr>
          <w:sz w:val="16"/>
          <w:szCs w:val="16"/>
        </w:rPr>
        <w:t>Un devis détaillé et chiffré conforme à la réglementation est remis systématiquement au client, comportant le détail et le prix unitaire des produits et prestations. Toute modification de devis doit faire l’objet d’un nouvel accord écrit du client pour être valable.</w:t>
      </w:r>
    </w:p>
    <w:p w14:paraId="154F6CBE" w14:textId="77777777" w:rsidR="0015707D" w:rsidRPr="0070157C" w:rsidRDefault="0015707D" w:rsidP="0015707D">
      <w:pPr>
        <w:spacing w:after="0"/>
        <w:rPr>
          <w:sz w:val="16"/>
          <w:szCs w:val="16"/>
        </w:rPr>
      </w:pPr>
      <w:r w:rsidRPr="0070157C">
        <w:rPr>
          <w:sz w:val="16"/>
          <w:szCs w:val="16"/>
        </w:rPr>
        <w:t>TARIFS et ACOMPTE.</w:t>
      </w:r>
    </w:p>
    <w:p w14:paraId="230B764A" w14:textId="77777777" w:rsidR="0015707D" w:rsidRPr="0070157C" w:rsidRDefault="0015707D" w:rsidP="0015707D">
      <w:pPr>
        <w:spacing w:after="0"/>
        <w:rPr>
          <w:sz w:val="16"/>
          <w:szCs w:val="16"/>
        </w:rPr>
      </w:pPr>
      <w:r w:rsidRPr="0070157C">
        <w:rPr>
          <w:sz w:val="16"/>
          <w:szCs w:val="16"/>
        </w:rPr>
        <w:t xml:space="preserve"> Les prix pratiqués correspondent au tarif public net de taxes en vigueur à la date du devis. Le commencement d’exécution du contrat est conditionné par la signature du devis, du bon de commande correspondant, et le versement d’un acompte de 30% du montant TTC figurant sur le devis.</w:t>
      </w:r>
    </w:p>
    <w:p w14:paraId="09C5B061" w14:textId="77777777" w:rsidR="0015707D" w:rsidRPr="0070157C" w:rsidRDefault="0015707D" w:rsidP="0015707D">
      <w:pPr>
        <w:spacing w:after="0"/>
        <w:rPr>
          <w:sz w:val="16"/>
          <w:szCs w:val="16"/>
        </w:rPr>
      </w:pPr>
      <w:r w:rsidRPr="0070157C">
        <w:rPr>
          <w:sz w:val="16"/>
          <w:szCs w:val="16"/>
        </w:rPr>
        <w:t>VENTE À DISTANCE / VENTE HORS ÉTABLISSEMENT.</w:t>
      </w:r>
    </w:p>
    <w:p w14:paraId="000C3543" w14:textId="77777777" w:rsidR="0015707D" w:rsidRPr="0070157C" w:rsidRDefault="0015707D" w:rsidP="0015707D">
      <w:pPr>
        <w:spacing w:after="0"/>
        <w:rPr>
          <w:sz w:val="16"/>
          <w:szCs w:val="16"/>
        </w:rPr>
      </w:pPr>
      <w:r w:rsidRPr="0070157C">
        <w:rPr>
          <w:sz w:val="16"/>
          <w:szCs w:val="16"/>
        </w:rPr>
        <w:t>Définitions :</w:t>
      </w:r>
    </w:p>
    <w:p w14:paraId="6F63EB68" w14:textId="77777777" w:rsidR="0015707D" w:rsidRPr="0070157C" w:rsidRDefault="0015707D" w:rsidP="0015707D">
      <w:pPr>
        <w:spacing w:after="0"/>
        <w:rPr>
          <w:sz w:val="16"/>
          <w:szCs w:val="16"/>
        </w:rPr>
      </w:pPr>
      <w:r w:rsidRPr="0070157C">
        <w:rPr>
          <w:sz w:val="16"/>
          <w:szCs w:val="16"/>
        </w:rPr>
        <w:t>- Est considérée comme une vente hors établissement tout contrat conclu entre le vendeur et un client dans un lieu qui n'est pas celui où le vendeur exerce son activité en permanence ou de manière habituelle, en la présence physique simultanée des parties, y compris à la suite d'une sollicitation ou d'une offre faite par le consommateur.</w:t>
      </w:r>
    </w:p>
    <w:p w14:paraId="674AEB18" w14:textId="77777777" w:rsidR="0015707D" w:rsidRPr="0070157C" w:rsidRDefault="0015707D" w:rsidP="0015707D">
      <w:pPr>
        <w:spacing w:after="0"/>
        <w:rPr>
          <w:sz w:val="16"/>
          <w:szCs w:val="16"/>
        </w:rPr>
      </w:pPr>
      <w:r w:rsidRPr="0070157C">
        <w:rPr>
          <w:sz w:val="16"/>
          <w:szCs w:val="16"/>
        </w:rPr>
        <w:t>- Est considérée comme une vente à distance tout contrat conclu entre le vendeur et un client, dans le cadre d'un système organisé de vente ou de prestation de services à distance, sans la présence physique simultanée du professionnel et du consommateur, par le recours exclusif à une ou plusieurs techniques de communication à distance (téléphone, télécopie, Internet) jusqu'à la conclusion du contrat.</w:t>
      </w:r>
    </w:p>
    <w:p w14:paraId="46B93BC0" w14:textId="31EFE5D7" w:rsidR="0015707D" w:rsidRPr="0070157C" w:rsidRDefault="0015707D" w:rsidP="0015707D">
      <w:pPr>
        <w:spacing w:after="0"/>
        <w:rPr>
          <w:sz w:val="16"/>
          <w:szCs w:val="16"/>
        </w:rPr>
      </w:pPr>
      <w:r w:rsidRPr="0070157C">
        <w:rPr>
          <w:sz w:val="16"/>
          <w:szCs w:val="16"/>
        </w:rPr>
        <w:t>Modalités de rétractation : en cas de vente hors établissement ou vente à distance, le client a le droit de se rétracter du contrat conclu sans donner de</w:t>
      </w:r>
      <w:r w:rsidR="005D185F">
        <w:rPr>
          <w:sz w:val="16"/>
          <w:szCs w:val="16"/>
        </w:rPr>
        <w:t xml:space="preserve"> </w:t>
      </w:r>
      <w:r w:rsidRPr="0070157C">
        <w:rPr>
          <w:sz w:val="16"/>
          <w:szCs w:val="16"/>
        </w:rPr>
        <w:t>motif dans un délai de quatorze (14) jours.</w:t>
      </w:r>
    </w:p>
    <w:p w14:paraId="4B35FCD5" w14:textId="77777777" w:rsidR="0015707D" w:rsidRPr="0070157C" w:rsidRDefault="0015707D" w:rsidP="0015707D">
      <w:pPr>
        <w:spacing w:after="0"/>
        <w:rPr>
          <w:sz w:val="16"/>
          <w:szCs w:val="16"/>
        </w:rPr>
      </w:pPr>
      <w:r w:rsidRPr="0070157C">
        <w:rPr>
          <w:sz w:val="16"/>
          <w:szCs w:val="16"/>
        </w:rPr>
        <w:t xml:space="preserve"> Ce délai de rétractation expire quatorze (14) jours après le jour :</w:t>
      </w:r>
    </w:p>
    <w:p w14:paraId="7131472D" w14:textId="77777777" w:rsidR="0015707D" w:rsidRPr="0070157C" w:rsidRDefault="0015707D" w:rsidP="0015707D">
      <w:pPr>
        <w:spacing w:after="0"/>
        <w:rPr>
          <w:sz w:val="16"/>
          <w:szCs w:val="16"/>
        </w:rPr>
      </w:pPr>
      <w:r w:rsidRPr="0070157C">
        <w:rPr>
          <w:sz w:val="16"/>
          <w:szCs w:val="16"/>
        </w:rPr>
        <w:t>- S'il s'agit d'un contrat de service de la conclusion du contrat.</w:t>
      </w:r>
    </w:p>
    <w:p w14:paraId="0A847459" w14:textId="77777777" w:rsidR="0015707D" w:rsidRPr="0070157C" w:rsidRDefault="0015707D" w:rsidP="0015707D">
      <w:pPr>
        <w:spacing w:after="0"/>
        <w:rPr>
          <w:sz w:val="16"/>
          <w:szCs w:val="16"/>
        </w:rPr>
      </w:pPr>
      <w:r w:rsidRPr="0070157C">
        <w:rPr>
          <w:sz w:val="16"/>
          <w:szCs w:val="16"/>
        </w:rPr>
        <w:t>- S'il s'agit d'un contrat de vente, ou le client, ou un tiers autre que le transporteur et désigné par le client, prend physiquement possession du bien.</w:t>
      </w:r>
    </w:p>
    <w:p w14:paraId="16703C7F" w14:textId="77777777" w:rsidR="0015707D" w:rsidRPr="0070157C" w:rsidRDefault="0015707D" w:rsidP="0015707D">
      <w:pPr>
        <w:spacing w:after="0"/>
        <w:rPr>
          <w:sz w:val="16"/>
          <w:szCs w:val="16"/>
        </w:rPr>
      </w:pPr>
      <w:r w:rsidRPr="0070157C">
        <w:rPr>
          <w:sz w:val="16"/>
          <w:szCs w:val="16"/>
        </w:rPr>
        <w:t>- S'il s'agit d'un contrat portant sur plusieurs biens commandés par le client au moyen d'une seule commande et si ces biens sont livrés séparément, ou le client, ou un tiers autre que le transporteur et désigné par le client, prend physiquement possession du dernier bien.</w:t>
      </w:r>
    </w:p>
    <w:p w14:paraId="6ACD9685" w14:textId="77777777" w:rsidR="0015707D" w:rsidRPr="0070157C" w:rsidRDefault="0015707D" w:rsidP="0015707D">
      <w:pPr>
        <w:spacing w:after="0"/>
        <w:rPr>
          <w:sz w:val="16"/>
          <w:szCs w:val="16"/>
        </w:rPr>
      </w:pPr>
      <w:r w:rsidRPr="0070157C">
        <w:rPr>
          <w:sz w:val="16"/>
          <w:szCs w:val="16"/>
        </w:rPr>
        <w:t>- S'il s'agit d'un contrat portant sur la livraison d'un bien en plusieurs lots ou pièces, ou le client, ou un tiers autre que le transporteur et désigné par le client, prend physiquement possession du dernier lot ou de la dernière pièce.</w:t>
      </w:r>
    </w:p>
    <w:p w14:paraId="6C1469F8" w14:textId="77777777" w:rsidR="0015707D" w:rsidRPr="0070157C" w:rsidRDefault="0015707D" w:rsidP="0015707D">
      <w:pPr>
        <w:spacing w:after="0"/>
        <w:rPr>
          <w:sz w:val="16"/>
          <w:szCs w:val="16"/>
        </w:rPr>
      </w:pPr>
      <w:r w:rsidRPr="0070157C">
        <w:rPr>
          <w:sz w:val="16"/>
          <w:szCs w:val="16"/>
        </w:rPr>
        <w:t>Pour exercer son droit de rétractation, le client doit notifier sa décision de rétractation du contrat au moyen d'une déclaration explicite (par lettre envoyée par la Poste, télécopie ou courrier électronique). Le client pourra utiliser le modèle de formulaire de rétractation qui sera communiqué par le vendeur lors de la conclusion du contrat (annexe 2). Pour que le délai de rétractation soit respecté, il suffit que le client transmette sa communication relative à l'exercice du droit de rétractation avant l'expiration du délai de rétractation.</w:t>
      </w:r>
    </w:p>
    <w:p w14:paraId="66324075" w14:textId="77777777" w:rsidR="0015707D" w:rsidRPr="0070157C" w:rsidRDefault="0015707D" w:rsidP="0015707D">
      <w:pPr>
        <w:spacing w:after="0"/>
        <w:rPr>
          <w:sz w:val="16"/>
          <w:szCs w:val="16"/>
        </w:rPr>
      </w:pPr>
      <w:r w:rsidRPr="0070157C">
        <w:rPr>
          <w:sz w:val="16"/>
          <w:szCs w:val="16"/>
        </w:rPr>
        <w:t>Exclusion au droit de rétractation :</w:t>
      </w:r>
    </w:p>
    <w:p w14:paraId="30DFC1F7" w14:textId="77777777" w:rsidR="0015707D" w:rsidRPr="0070157C" w:rsidRDefault="0015707D" w:rsidP="0015707D">
      <w:pPr>
        <w:spacing w:after="0"/>
        <w:rPr>
          <w:sz w:val="16"/>
          <w:szCs w:val="16"/>
        </w:rPr>
      </w:pPr>
      <w:r w:rsidRPr="0070157C">
        <w:rPr>
          <w:sz w:val="16"/>
          <w:szCs w:val="16"/>
        </w:rPr>
        <w:t>Pour information, le droit de rétractation ne peut être exercé pour les contrats :</w:t>
      </w:r>
    </w:p>
    <w:p w14:paraId="1320E511" w14:textId="77777777" w:rsidR="0015707D" w:rsidRPr="0070157C" w:rsidRDefault="0015707D" w:rsidP="0015707D">
      <w:pPr>
        <w:spacing w:after="0"/>
        <w:rPr>
          <w:sz w:val="16"/>
          <w:szCs w:val="16"/>
        </w:rPr>
      </w:pPr>
      <w:r w:rsidRPr="0070157C">
        <w:rPr>
          <w:sz w:val="16"/>
          <w:szCs w:val="16"/>
        </w:rPr>
        <w:t>- De fourniture de services pleinement exécutés avant la fin du délai de rétractation et dont l'exécution a commencé après accord préalable exprès du consommateur et renoncement exprès à son droit de rétractation.</w:t>
      </w:r>
    </w:p>
    <w:p w14:paraId="700089D3" w14:textId="77777777" w:rsidR="0015707D" w:rsidRPr="0070157C" w:rsidRDefault="0015707D" w:rsidP="0015707D">
      <w:pPr>
        <w:spacing w:after="0"/>
        <w:rPr>
          <w:sz w:val="16"/>
          <w:szCs w:val="16"/>
        </w:rPr>
      </w:pPr>
      <w:r w:rsidRPr="0070157C">
        <w:rPr>
          <w:sz w:val="16"/>
          <w:szCs w:val="16"/>
        </w:rPr>
        <w:t>- De fourniture de biens confectionnés selon les spécifications du client (sur-mesure) ou personnalisés.</w:t>
      </w:r>
    </w:p>
    <w:p w14:paraId="5FB45CE2" w14:textId="77777777" w:rsidR="0015707D" w:rsidRPr="0070157C" w:rsidRDefault="0015707D" w:rsidP="0015707D">
      <w:pPr>
        <w:spacing w:after="0"/>
        <w:rPr>
          <w:sz w:val="16"/>
          <w:szCs w:val="16"/>
        </w:rPr>
      </w:pPr>
      <w:r w:rsidRPr="0070157C">
        <w:rPr>
          <w:sz w:val="16"/>
          <w:szCs w:val="16"/>
        </w:rPr>
        <w:t>Compte tenu de la spécificité des activités du vendeur et de la réglementation funéraire, les services doivent être exécutées dans des délais courts, inférieurs au droit de rétractation, le client s'engage dès lors à signer sur le bon de commande son souhait de commencer l'exécution de la prestation avant l'expiration du délai de rétractation et sa renonciation à l'exercice de ce droit. S'agissant des articles funéraires personnalisés, des travaux de cimetière, des monuments funéraires sur mesure, des prestations de gravure, ceux-ci étant réalisés selon les indications du client et/ou personnalisés, aucun droit de rétractation ne sera possible pour ces derniers.</w:t>
      </w:r>
    </w:p>
    <w:p w14:paraId="255C4669" w14:textId="77777777" w:rsidR="0015707D" w:rsidRPr="0070157C" w:rsidRDefault="0015707D" w:rsidP="0015707D">
      <w:pPr>
        <w:spacing w:after="0"/>
        <w:rPr>
          <w:sz w:val="16"/>
          <w:szCs w:val="16"/>
        </w:rPr>
      </w:pPr>
      <w:r w:rsidRPr="0070157C">
        <w:rPr>
          <w:sz w:val="16"/>
          <w:szCs w:val="16"/>
        </w:rPr>
        <w:t xml:space="preserve">Effets de la rétractation : </w:t>
      </w:r>
    </w:p>
    <w:p w14:paraId="6005EABB" w14:textId="77777777" w:rsidR="0015707D" w:rsidRPr="0070157C" w:rsidRDefault="0015707D" w:rsidP="0015707D">
      <w:pPr>
        <w:spacing w:after="0"/>
        <w:rPr>
          <w:sz w:val="16"/>
          <w:szCs w:val="16"/>
        </w:rPr>
      </w:pPr>
      <w:r w:rsidRPr="0070157C">
        <w:rPr>
          <w:sz w:val="16"/>
          <w:szCs w:val="16"/>
        </w:rPr>
        <w:t>en cas de rétractation de la part du client du contrat conclu, le vendeur remboursera tous les paiements reçus du client, y compris les frais de livraison sans retard excessif (pouvant donner à indemnisation de transporteur) et, en tout état de cause, au plus tard quatorze (14) jours à compter du jour où le vendeur est informé de la décision de rétractation du contrat conclu.</w:t>
      </w:r>
    </w:p>
    <w:p w14:paraId="5E0AF7CD" w14:textId="77777777" w:rsidR="0015707D" w:rsidRPr="0070157C" w:rsidRDefault="0015707D" w:rsidP="0015707D">
      <w:pPr>
        <w:spacing w:after="0"/>
        <w:rPr>
          <w:sz w:val="16"/>
          <w:szCs w:val="16"/>
        </w:rPr>
      </w:pPr>
      <w:r w:rsidRPr="0070157C">
        <w:rPr>
          <w:sz w:val="16"/>
          <w:szCs w:val="16"/>
        </w:rPr>
        <w:t xml:space="preserve">Le remboursement sera effectué en utilisant le même moyen de paiement que celui utilisé pour la transaction initiale, sauf volonté expresse d'un moyen différent. Le remboursement pourra être différé jusqu'à réception du bien acquis ou jusqu'à fourniture d’une preuve </w:t>
      </w:r>
      <w:r w:rsidRPr="0070157C">
        <w:rPr>
          <w:sz w:val="16"/>
          <w:szCs w:val="16"/>
        </w:rPr>
        <w:lastRenderedPageBreak/>
        <w:t>d'expédition du bien, la date retenue étant celle du premier de ces faits. Le bien doit être renvoyé ou rendu au vendeur sans retard excessif et au plus tard quatorze (14) jours après avoir communiqué la décision de rétractation du contrat conclu. Ce délai est réputé respecté si le client renvoie le bien avant l'expiration du délai de quatorze (14) jours. Si le client a demandé de commencer des travaux pendant le délai de rétractation, le client devra payer au vendeur un montant proportionnel à ce qui a été fourni au jour de l’information de la rétractation du contrat conclu, par rapport à l'ensemble des prestations prévues par le contrat.</w:t>
      </w:r>
    </w:p>
    <w:p w14:paraId="65D15494" w14:textId="77777777" w:rsidR="0015707D" w:rsidRPr="0070157C" w:rsidRDefault="0015707D" w:rsidP="0015707D">
      <w:pPr>
        <w:spacing w:after="0"/>
        <w:rPr>
          <w:sz w:val="16"/>
          <w:szCs w:val="16"/>
        </w:rPr>
      </w:pPr>
      <w:r w:rsidRPr="0070157C">
        <w:rPr>
          <w:sz w:val="16"/>
          <w:szCs w:val="16"/>
        </w:rPr>
        <w:t xml:space="preserve">SOUS-TRAITANCE. </w:t>
      </w:r>
    </w:p>
    <w:p w14:paraId="549C7014" w14:textId="3B3F8D47" w:rsidR="0015707D" w:rsidRPr="0070157C" w:rsidRDefault="0015707D" w:rsidP="0015707D">
      <w:pPr>
        <w:spacing w:after="0"/>
        <w:rPr>
          <w:sz w:val="16"/>
          <w:szCs w:val="16"/>
        </w:rPr>
      </w:pPr>
      <w:r w:rsidRPr="0070157C">
        <w:rPr>
          <w:sz w:val="16"/>
          <w:szCs w:val="16"/>
        </w:rPr>
        <w:t>Le client est informé qu’il pourra être recouru à la sous-traitance pour assurer la bonne exécution de la prestation ou de la</w:t>
      </w:r>
      <w:r w:rsidR="005D185F">
        <w:rPr>
          <w:sz w:val="16"/>
          <w:szCs w:val="16"/>
        </w:rPr>
        <w:t xml:space="preserve"> </w:t>
      </w:r>
      <w:r w:rsidRPr="0070157C">
        <w:rPr>
          <w:sz w:val="16"/>
          <w:szCs w:val="16"/>
        </w:rPr>
        <w:t>commande, ce qu’il reconnaît et accepte par avance.</w:t>
      </w:r>
    </w:p>
    <w:p w14:paraId="1084A1D6" w14:textId="77777777" w:rsidR="0015707D" w:rsidRPr="0070157C" w:rsidRDefault="0015707D" w:rsidP="0015707D">
      <w:pPr>
        <w:spacing w:after="0"/>
        <w:rPr>
          <w:sz w:val="16"/>
          <w:szCs w:val="16"/>
        </w:rPr>
      </w:pPr>
      <w:r w:rsidRPr="0070157C">
        <w:rPr>
          <w:sz w:val="16"/>
          <w:szCs w:val="16"/>
        </w:rPr>
        <w:t xml:space="preserve">RETARD DE PAIEMENT. </w:t>
      </w:r>
    </w:p>
    <w:p w14:paraId="4B4137CD" w14:textId="77777777" w:rsidR="0015707D" w:rsidRPr="0070157C" w:rsidRDefault="0015707D" w:rsidP="0015707D">
      <w:pPr>
        <w:spacing w:after="0"/>
        <w:rPr>
          <w:sz w:val="16"/>
          <w:szCs w:val="16"/>
        </w:rPr>
      </w:pPr>
      <w:r w:rsidRPr="0070157C">
        <w:rPr>
          <w:sz w:val="16"/>
          <w:szCs w:val="16"/>
        </w:rPr>
        <w:t>Tout retard de paiement donnera lieu au versement par le client d’un intérêt de retard égal à trois fois le taux d’intérêt légal, sur toute somme restant due à compter de leur date d’échéance, sans préjudice de l’application de conditions particulières et des droits du vendeur au titre du recouvrement amiable ou forcé.</w:t>
      </w:r>
    </w:p>
    <w:p w14:paraId="2006A1FF" w14:textId="77777777" w:rsidR="0015707D" w:rsidRPr="0070157C" w:rsidRDefault="0015707D" w:rsidP="0015707D">
      <w:pPr>
        <w:spacing w:after="0"/>
        <w:rPr>
          <w:sz w:val="16"/>
          <w:szCs w:val="16"/>
        </w:rPr>
      </w:pPr>
      <w:r w:rsidRPr="0070157C">
        <w:rPr>
          <w:sz w:val="16"/>
          <w:szCs w:val="16"/>
        </w:rPr>
        <w:t>GARANTIES.</w:t>
      </w:r>
    </w:p>
    <w:p w14:paraId="3981640B" w14:textId="77777777" w:rsidR="0015707D" w:rsidRPr="0070157C" w:rsidRDefault="0015707D" w:rsidP="0015707D">
      <w:pPr>
        <w:spacing w:after="0"/>
        <w:rPr>
          <w:sz w:val="16"/>
          <w:szCs w:val="16"/>
        </w:rPr>
      </w:pPr>
      <w:r w:rsidRPr="0070157C">
        <w:rPr>
          <w:sz w:val="16"/>
          <w:szCs w:val="16"/>
        </w:rPr>
        <w:t xml:space="preserve"> Les présentes conditions de vente ne font pas obstacle à l’application de la garantie légale de conformité mentionnée aux articles L.217-4 à L.217-14 du code de la consommation (annexe 3), et de celle relative aux défauts de la chose vendue, dans les conditions prévues aux articles 1641 à 1648 et 2232 du Code Civil (annexe 3). La garantie légale de conformité s’applique indépendamment de toute garantie commerciale éventuellement consentie.</w:t>
      </w:r>
    </w:p>
    <w:p w14:paraId="33E7BA83" w14:textId="77777777" w:rsidR="0015707D" w:rsidRPr="0070157C" w:rsidRDefault="0015707D" w:rsidP="0015707D">
      <w:pPr>
        <w:spacing w:after="0"/>
        <w:rPr>
          <w:sz w:val="16"/>
          <w:szCs w:val="16"/>
        </w:rPr>
      </w:pPr>
      <w:r w:rsidRPr="0070157C">
        <w:rPr>
          <w:sz w:val="16"/>
          <w:szCs w:val="16"/>
        </w:rPr>
        <w:t>FORCE MAJEURE.</w:t>
      </w:r>
    </w:p>
    <w:p w14:paraId="5BEAF620" w14:textId="77777777" w:rsidR="0015707D" w:rsidRPr="0070157C" w:rsidRDefault="0015707D" w:rsidP="0015707D">
      <w:pPr>
        <w:spacing w:after="0"/>
        <w:rPr>
          <w:sz w:val="16"/>
          <w:szCs w:val="16"/>
        </w:rPr>
      </w:pPr>
      <w:r w:rsidRPr="0070157C">
        <w:rPr>
          <w:sz w:val="16"/>
          <w:szCs w:val="16"/>
        </w:rPr>
        <w:t xml:space="preserve"> Les cas de force majeure exonèrent le vendeur de tout retard ou inexécution, et ne peuvent donner lieu à indemnisation ni résiliation du contrat. Article 1218 du Code civil : « Il y a force majeure en matière contractuelle lorsqu'un événement échappant au contrôle du débiteur, qui ne pouvait être raisonnablement prévu lors de la conclusion du contrat et dont les effets ne peuvent être évités par des mesures appropriées, empêche l'exécution de son obligation par le débiteur. »</w:t>
      </w:r>
    </w:p>
    <w:p w14:paraId="5FF10EDA" w14:textId="77777777" w:rsidR="0015707D" w:rsidRPr="0070157C" w:rsidRDefault="0015707D" w:rsidP="0015707D">
      <w:pPr>
        <w:spacing w:after="0"/>
        <w:rPr>
          <w:sz w:val="16"/>
          <w:szCs w:val="16"/>
        </w:rPr>
      </w:pPr>
      <w:r w:rsidRPr="0070157C">
        <w:rPr>
          <w:sz w:val="16"/>
          <w:szCs w:val="16"/>
        </w:rPr>
        <w:t xml:space="preserve">DONNÉES PERSONNELLES. </w:t>
      </w:r>
    </w:p>
    <w:p w14:paraId="7C36FFAF" w14:textId="533DC0BB" w:rsidR="0015707D" w:rsidRPr="0070157C" w:rsidRDefault="0015707D" w:rsidP="0015707D">
      <w:pPr>
        <w:spacing w:after="0"/>
        <w:rPr>
          <w:sz w:val="16"/>
          <w:szCs w:val="16"/>
        </w:rPr>
      </w:pPr>
      <w:r w:rsidRPr="0070157C">
        <w:rPr>
          <w:sz w:val="16"/>
          <w:szCs w:val="16"/>
        </w:rPr>
        <w:t>Les données personnelles que vous êtes amenés à nous communiquer dans le cadre de la réalisation de nos prestations</w:t>
      </w:r>
      <w:r w:rsidR="005D185F">
        <w:rPr>
          <w:sz w:val="16"/>
          <w:szCs w:val="16"/>
        </w:rPr>
        <w:t xml:space="preserve"> </w:t>
      </w:r>
      <w:r w:rsidRPr="0070157C">
        <w:rPr>
          <w:sz w:val="16"/>
          <w:szCs w:val="16"/>
        </w:rPr>
        <w:t xml:space="preserve">sont exclusivement destinées à l’organisation, l’exécution, la gestion et la facturation des obsèques, prestations et services de marbrerie funéraire et articles assimilés. Ces données pourront être diffusées à des tiers chargés de l’exécution de ces missions. Elles sont collectées par </w:t>
      </w:r>
      <w:proofErr w:type="gramStart"/>
      <w:r w:rsidR="0029628E">
        <w:rPr>
          <w:color w:val="FF0000"/>
          <w:sz w:val="16"/>
          <w:szCs w:val="16"/>
        </w:rPr>
        <w:t>Pf  Chantonnaisiennes</w:t>
      </w:r>
      <w:proofErr w:type="gramEnd"/>
      <w:r w:rsidRPr="0070157C">
        <w:rPr>
          <w:sz w:val="16"/>
          <w:szCs w:val="16"/>
        </w:rPr>
        <w:t>, responsable du traitement de celles-ci, immatriculée au RCS de</w:t>
      </w:r>
      <w:r w:rsidRPr="0070157C">
        <w:rPr>
          <w:color w:val="FF0000"/>
          <w:sz w:val="16"/>
          <w:szCs w:val="16"/>
        </w:rPr>
        <w:t xml:space="preserve"> Tribunal de Commerce de La Roche-sur-</w:t>
      </w:r>
      <w:proofErr w:type="gramStart"/>
      <w:r w:rsidRPr="0070157C">
        <w:rPr>
          <w:color w:val="FF0000"/>
          <w:sz w:val="16"/>
          <w:szCs w:val="16"/>
        </w:rPr>
        <w:t xml:space="preserve">Yon </w:t>
      </w:r>
      <w:r w:rsidRPr="0070157C">
        <w:rPr>
          <w:sz w:val="16"/>
          <w:szCs w:val="16"/>
        </w:rPr>
        <w:t xml:space="preserve"> sous</w:t>
      </w:r>
      <w:proofErr w:type="gramEnd"/>
      <w:r w:rsidRPr="0070157C">
        <w:rPr>
          <w:sz w:val="16"/>
          <w:szCs w:val="16"/>
        </w:rPr>
        <w:t xml:space="preserve"> le numéro </w:t>
      </w:r>
      <w:r w:rsidR="0029628E">
        <w:rPr>
          <w:color w:val="FF0000"/>
          <w:sz w:val="16"/>
          <w:szCs w:val="16"/>
        </w:rPr>
        <w:t>449 819 069</w:t>
      </w:r>
      <w:r w:rsidRPr="0070157C">
        <w:rPr>
          <w:sz w:val="16"/>
          <w:szCs w:val="16"/>
        </w:rPr>
        <w:t>, do</w:t>
      </w:r>
      <w:r w:rsidR="00E16FB4" w:rsidRPr="0070157C">
        <w:rPr>
          <w:sz w:val="16"/>
          <w:szCs w:val="16"/>
        </w:rPr>
        <w:t xml:space="preserve">nt le siège social est situé au </w:t>
      </w:r>
      <w:r w:rsidR="00E16FB4" w:rsidRPr="0070157C">
        <w:rPr>
          <w:color w:val="FF0000"/>
          <w:sz w:val="16"/>
          <w:szCs w:val="16"/>
        </w:rPr>
        <w:t>29 Av du Général de Gaulle 85110 Chantonnay</w:t>
      </w:r>
      <w:r w:rsidRPr="0070157C">
        <w:rPr>
          <w:sz w:val="16"/>
          <w:szCs w:val="16"/>
        </w:rPr>
        <w:t>. Les données collectées sont conservées et utilisées pour une durée conforme à la législation en vigueur.</w:t>
      </w:r>
    </w:p>
    <w:p w14:paraId="64FBE3BE" w14:textId="77777777" w:rsidR="00E16FB4" w:rsidRPr="0070157C" w:rsidRDefault="0015707D" w:rsidP="0015707D">
      <w:pPr>
        <w:spacing w:after="0"/>
        <w:rPr>
          <w:sz w:val="16"/>
          <w:szCs w:val="16"/>
        </w:rPr>
      </w:pPr>
      <w:r w:rsidRPr="0070157C">
        <w:rPr>
          <w:sz w:val="16"/>
          <w:szCs w:val="16"/>
        </w:rPr>
        <w:t>Conformément à la Loi 78-17 du 6 janvier 1978 et au Règlement Général sur la Protection des Données (RGPD) n° 201</w:t>
      </w:r>
      <w:r w:rsidR="00E16FB4" w:rsidRPr="0070157C">
        <w:rPr>
          <w:sz w:val="16"/>
          <w:szCs w:val="16"/>
        </w:rPr>
        <w:t xml:space="preserve">6/679, vous disposez d’un droit </w:t>
      </w:r>
      <w:r w:rsidRPr="0070157C">
        <w:rPr>
          <w:sz w:val="16"/>
          <w:szCs w:val="16"/>
        </w:rPr>
        <w:t xml:space="preserve">d’accès, de rectification et d’opposition aux données vous concernant. </w:t>
      </w:r>
    </w:p>
    <w:p w14:paraId="2E5CE3F0" w14:textId="77777777" w:rsidR="0015707D" w:rsidRPr="0070157C" w:rsidRDefault="0015707D" w:rsidP="0015707D">
      <w:pPr>
        <w:spacing w:after="0"/>
        <w:rPr>
          <w:sz w:val="16"/>
          <w:szCs w:val="16"/>
        </w:rPr>
      </w:pPr>
      <w:r w:rsidRPr="0070157C">
        <w:rPr>
          <w:sz w:val="16"/>
          <w:szCs w:val="16"/>
        </w:rPr>
        <w:t>Vous pouvez ainsi exercer vos droits :</w:t>
      </w:r>
    </w:p>
    <w:p w14:paraId="3CA147F4" w14:textId="23B3CBF3" w:rsidR="0015707D" w:rsidRPr="0070157C" w:rsidRDefault="00E16FB4" w:rsidP="0015707D">
      <w:pPr>
        <w:spacing w:after="0"/>
        <w:rPr>
          <w:color w:val="FF0000"/>
          <w:sz w:val="16"/>
          <w:szCs w:val="16"/>
        </w:rPr>
      </w:pPr>
      <w:r w:rsidRPr="0070157C">
        <w:rPr>
          <w:sz w:val="16"/>
          <w:szCs w:val="16"/>
        </w:rPr>
        <w:t xml:space="preserve">- par mail à l’adresse : </w:t>
      </w:r>
      <w:r w:rsidR="005D185F">
        <w:rPr>
          <w:color w:val="FF0000"/>
          <w:sz w:val="16"/>
          <w:szCs w:val="16"/>
        </w:rPr>
        <w:t>pf.chantonnaisiennes85@gmail.com</w:t>
      </w:r>
    </w:p>
    <w:p w14:paraId="12522659" w14:textId="77777777" w:rsidR="0015707D" w:rsidRPr="0070157C" w:rsidRDefault="0015707D" w:rsidP="0015707D">
      <w:pPr>
        <w:spacing w:after="0"/>
        <w:rPr>
          <w:sz w:val="16"/>
          <w:szCs w:val="16"/>
        </w:rPr>
      </w:pPr>
      <w:r w:rsidRPr="0070157C">
        <w:rPr>
          <w:sz w:val="16"/>
          <w:szCs w:val="16"/>
        </w:rPr>
        <w:t xml:space="preserve">- ou par voie </w:t>
      </w:r>
      <w:r w:rsidR="00E16FB4" w:rsidRPr="0070157C">
        <w:rPr>
          <w:sz w:val="16"/>
          <w:szCs w:val="16"/>
        </w:rPr>
        <w:t xml:space="preserve">postale à l’adresse suivante : </w:t>
      </w:r>
      <w:r w:rsidR="0029628E">
        <w:rPr>
          <w:color w:val="FF0000"/>
          <w:sz w:val="16"/>
          <w:szCs w:val="16"/>
        </w:rPr>
        <w:t>29 Av du Général de Gaulle 85110 Chantonnay</w:t>
      </w:r>
    </w:p>
    <w:p w14:paraId="7495DB7A" w14:textId="639979A9" w:rsidR="0015707D" w:rsidRPr="0070157C" w:rsidRDefault="0015707D" w:rsidP="0015707D">
      <w:pPr>
        <w:spacing w:after="0"/>
        <w:rPr>
          <w:sz w:val="16"/>
          <w:szCs w:val="16"/>
        </w:rPr>
      </w:pPr>
      <w:r w:rsidRPr="0070157C">
        <w:rPr>
          <w:sz w:val="16"/>
          <w:szCs w:val="16"/>
        </w:rPr>
        <w:t xml:space="preserve">Conformément à la </w:t>
      </w:r>
      <w:proofErr w:type="spellStart"/>
      <w:r w:rsidRPr="0070157C">
        <w:rPr>
          <w:sz w:val="16"/>
          <w:szCs w:val="16"/>
        </w:rPr>
        <w:t>la</w:t>
      </w:r>
      <w:proofErr w:type="spellEnd"/>
      <w:r w:rsidRPr="0070157C">
        <w:rPr>
          <w:sz w:val="16"/>
          <w:szCs w:val="16"/>
        </w:rPr>
        <w:t xml:space="preserve"> Loi 78-17 du 6 janvier 1978 et au Règlement Général sur la Protection des Données (RGPD) n° 20</w:t>
      </w:r>
      <w:r w:rsidR="00E16FB4" w:rsidRPr="0070157C">
        <w:rPr>
          <w:sz w:val="16"/>
          <w:szCs w:val="16"/>
        </w:rPr>
        <w:t>16/679, toute demande doit être</w:t>
      </w:r>
      <w:r w:rsidR="0029628E">
        <w:rPr>
          <w:sz w:val="16"/>
          <w:szCs w:val="16"/>
        </w:rPr>
        <w:t xml:space="preserve"> </w:t>
      </w:r>
      <w:r w:rsidRPr="0070157C">
        <w:rPr>
          <w:sz w:val="16"/>
          <w:szCs w:val="16"/>
        </w:rPr>
        <w:t>accompagnée de la photocopie d’un titre d’identité en cours de validité signé et faire mention de l’adresse à laquelle le vendeur pourra contac</w:t>
      </w:r>
      <w:r w:rsidR="00E16FB4" w:rsidRPr="0070157C">
        <w:rPr>
          <w:sz w:val="16"/>
          <w:szCs w:val="16"/>
        </w:rPr>
        <w:t>ter le</w:t>
      </w:r>
      <w:r w:rsidR="005D185F">
        <w:rPr>
          <w:sz w:val="16"/>
          <w:szCs w:val="16"/>
        </w:rPr>
        <w:t xml:space="preserve"> </w:t>
      </w:r>
      <w:r w:rsidRPr="0070157C">
        <w:rPr>
          <w:sz w:val="16"/>
          <w:szCs w:val="16"/>
        </w:rPr>
        <w:t>demandeur. Une réponse vous sera adressée dans le mois suiv</w:t>
      </w:r>
      <w:r w:rsidR="00E16FB4" w:rsidRPr="0070157C">
        <w:rPr>
          <w:sz w:val="16"/>
          <w:szCs w:val="16"/>
        </w:rPr>
        <w:t>ant la réception de la demande.</w:t>
      </w:r>
      <w:r w:rsidR="0029628E">
        <w:rPr>
          <w:sz w:val="16"/>
          <w:szCs w:val="16"/>
        </w:rPr>
        <w:t xml:space="preserve"> </w:t>
      </w:r>
      <w:r w:rsidRPr="0070157C">
        <w:rPr>
          <w:sz w:val="16"/>
          <w:szCs w:val="16"/>
        </w:rPr>
        <w:t>Conformément aux articles L.223-1 et suivants du code de la consommation (annexe 4), si le client ne souhaite plus êtr</w:t>
      </w:r>
      <w:r w:rsidR="00E16FB4" w:rsidRPr="0070157C">
        <w:rPr>
          <w:sz w:val="16"/>
          <w:szCs w:val="16"/>
        </w:rPr>
        <w:t xml:space="preserve">e démarché par téléphone sur le </w:t>
      </w:r>
      <w:r w:rsidRPr="0070157C">
        <w:rPr>
          <w:sz w:val="16"/>
          <w:szCs w:val="16"/>
        </w:rPr>
        <w:t>numéro qu’il avait communiqué à l’entreprise, il peut inscrire à tout moment ce numéro de téléphone sur la liste d’opposi</w:t>
      </w:r>
      <w:r w:rsidR="00E16FB4" w:rsidRPr="0070157C">
        <w:rPr>
          <w:sz w:val="16"/>
          <w:szCs w:val="16"/>
        </w:rPr>
        <w:t xml:space="preserve">tion au démarchage téléphonique </w:t>
      </w:r>
      <w:r w:rsidRPr="0070157C">
        <w:rPr>
          <w:sz w:val="16"/>
          <w:szCs w:val="16"/>
        </w:rPr>
        <w:t xml:space="preserve">par Internet sur le site www.bloctel.gouv.fr ou par courrier en écrivant à : Société </w:t>
      </w:r>
      <w:proofErr w:type="spellStart"/>
      <w:r w:rsidRPr="0070157C">
        <w:rPr>
          <w:sz w:val="16"/>
          <w:szCs w:val="16"/>
        </w:rPr>
        <w:t>Opposetel</w:t>
      </w:r>
      <w:proofErr w:type="spellEnd"/>
      <w:r w:rsidRPr="0070157C">
        <w:rPr>
          <w:sz w:val="16"/>
          <w:szCs w:val="16"/>
        </w:rPr>
        <w:t>, Service Bloctel, 6 rue Nicolas Siret 10000 Troyes. Cette</w:t>
      </w:r>
      <w:r w:rsidR="00E16FB4" w:rsidRPr="0070157C">
        <w:rPr>
          <w:sz w:val="16"/>
          <w:szCs w:val="16"/>
        </w:rPr>
        <w:t xml:space="preserve"> </w:t>
      </w:r>
      <w:r w:rsidRPr="0070157C">
        <w:rPr>
          <w:sz w:val="16"/>
          <w:szCs w:val="16"/>
        </w:rPr>
        <w:t>inscription est gratuite et valable trois ans. Toutefois, l’entreprise pourra contacter par téléphone le client qui en aura expressément fait la demande,</w:t>
      </w:r>
      <w:r w:rsidR="00E16FB4" w:rsidRPr="0070157C">
        <w:rPr>
          <w:sz w:val="16"/>
          <w:szCs w:val="16"/>
        </w:rPr>
        <w:t xml:space="preserve"> </w:t>
      </w:r>
      <w:r w:rsidRPr="0070157C">
        <w:rPr>
          <w:sz w:val="16"/>
          <w:szCs w:val="16"/>
        </w:rPr>
        <w:t>pendant une période librement fixée par le client ou à défaut, dans un délai de 3 mois à compter de la date de la demande du client.</w:t>
      </w:r>
    </w:p>
    <w:p w14:paraId="3411CB89" w14:textId="77777777" w:rsidR="00E16FB4" w:rsidRPr="0070157C" w:rsidRDefault="0015707D" w:rsidP="0015707D">
      <w:pPr>
        <w:spacing w:after="0"/>
        <w:rPr>
          <w:sz w:val="16"/>
          <w:szCs w:val="16"/>
        </w:rPr>
      </w:pPr>
      <w:r w:rsidRPr="0070157C">
        <w:rPr>
          <w:sz w:val="16"/>
          <w:szCs w:val="16"/>
        </w:rPr>
        <w:t xml:space="preserve">LITIGE. </w:t>
      </w:r>
    </w:p>
    <w:p w14:paraId="29BA161F" w14:textId="64CDFB2F" w:rsidR="0015707D" w:rsidRPr="0070157C" w:rsidRDefault="0015707D" w:rsidP="0015707D">
      <w:pPr>
        <w:spacing w:after="0"/>
        <w:rPr>
          <w:sz w:val="16"/>
          <w:szCs w:val="16"/>
        </w:rPr>
      </w:pPr>
      <w:r w:rsidRPr="0070157C">
        <w:rPr>
          <w:sz w:val="16"/>
          <w:szCs w:val="16"/>
        </w:rPr>
        <w:t>Le client s’oblige à contacter préalablement le service clients du vendeur en cas de difficulté dans l’exécution du</w:t>
      </w:r>
      <w:r w:rsidR="00E16FB4" w:rsidRPr="0070157C">
        <w:rPr>
          <w:sz w:val="16"/>
          <w:szCs w:val="16"/>
        </w:rPr>
        <w:t xml:space="preserve"> contrat ou de contestation. Le </w:t>
      </w:r>
      <w:r w:rsidRPr="0070157C">
        <w:rPr>
          <w:sz w:val="16"/>
          <w:szCs w:val="16"/>
        </w:rPr>
        <w:t>client peut saisir le Médiateur de la consommation des professions funéraires</w:t>
      </w:r>
      <w:r w:rsidR="005D185F">
        <w:rPr>
          <w:sz w:val="16"/>
          <w:szCs w:val="16"/>
        </w:rPr>
        <w:t xml:space="preserve"> CM2C, Mr René Jalin, 49 rue de Ponthieu 75008 Paris</w:t>
      </w:r>
      <w:r w:rsidR="00E16FB4" w:rsidRPr="0070157C">
        <w:rPr>
          <w:sz w:val="16"/>
          <w:szCs w:val="16"/>
        </w:rPr>
        <w:t xml:space="preserve">, mail : </w:t>
      </w:r>
      <w:r w:rsidRPr="0070157C">
        <w:rPr>
          <w:sz w:val="16"/>
          <w:szCs w:val="16"/>
        </w:rPr>
        <w:t xml:space="preserve">mediateur@mediateurconso-servicesfuneraires.fr. L’article L.141-5 du code de la consommation prévoit que le consommateur peut saisir </w:t>
      </w:r>
      <w:r w:rsidR="00E16FB4" w:rsidRPr="0070157C">
        <w:rPr>
          <w:sz w:val="16"/>
          <w:szCs w:val="16"/>
        </w:rPr>
        <w:t xml:space="preserve">à son choix, </w:t>
      </w:r>
      <w:r w:rsidRPr="0070157C">
        <w:rPr>
          <w:sz w:val="16"/>
          <w:szCs w:val="16"/>
        </w:rPr>
        <w:t>outre l’une</w:t>
      </w:r>
      <w:r w:rsidR="00E16FB4" w:rsidRPr="0070157C">
        <w:rPr>
          <w:sz w:val="16"/>
          <w:szCs w:val="16"/>
        </w:rPr>
        <w:t xml:space="preserve"> des juridictions territoriales </w:t>
      </w:r>
      <w:r w:rsidRPr="0070157C">
        <w:rPr>
          <w:sz w:val="16"/>
          <w:szCs w:val="16"/>
        </w:rPr>
        <w:t>compétentes en vertu du code de procédure civile, la juridiction du lieu où il demeu</w:t>
      </w:r>
      <w:r w:rsidR="00E16FB4" w:rsidRPr="0070157C">
        <w:rPr>
          <w:sz w:val="16"/>
          <w:szCs w:val="16"/>
        </w:rPr>
        <w:t xml:space="preserve">rait au moment de la conclusion </w:t>
      </w:r>
      <w:r w:rsidRPr="0070157C">
        <w:rPr>
          <w:sz w:val="16"/>
          <w:szCs w:val="16"/>
        </w:rPr>
        <w:t>du contrat, ou de la survenance du fait dommageable.</w:t>
      </w:r>
    </w:p>
    <w:p w14:paraId="62EF6473" w14:textId="77777777" w:rsidR="00E16FB4" w:rsidRPr="0070157C" w:rsidRDefault="00E16FB4" w:rsidP="0015707D">
      <w:pPr>
        <w:spacing w:after="0"/>
        <w:rPr>
          <w:sz w:val="16"/>
          <w:szCs w:val="16"/>
        </w:rPr>
      </w:pPr>
    </w:p>
    <w:p w14:paraId="14ED6AAB" w14:textId="77777777" w:rsidR="0015707D" w:rsidRPr="0070157C" w:rsidRDefault="0015707D" w:rsidP="004070A2">
      <w:pPr>
        <w:spacing w:after="0"/>
        <w:jc w:val="center"/>
        <w:rPr>
          <w:sz w:val="16"/>
          <w:szCs w:val="16"/>
        </w:rPr>
      </w:pPr>
      <w:r w:rsidRPr="0070157C">
        <w:rPr>
          <w:sz w:val="16"/>
          <w:szCs w:val="16"/>
        </w:rPr>
        <w:t>CONDITIONS PARTICULIÈRES DE VENTE POMPES FUNÈBRES</w:t>
      </w:r>
    </w:p>
    <w:p w14:paraId="7321E242" w14:textId="77777777" w:rsidR="00E16FB4" w:rsidRPr="0070157C" w:rsidRDefault="0015707D" w:rsidP="0015707D">
      <w:pPr>
        <w:spacing w:after="0"/>
        <w:rPr>
          <w:sz w:val="16"/>
          <w:szCs w:val="16"/>
        </w:rPr>
      </w:pPr>
      <w:r w:rsidRPr="0070157C">
        <w:rPr>
          <w:sz w:val="16"/>
          <w:szCs w:val="16"/>
        </w:rPr>
        <w:t>CHAMP D’APPLICATION.</w:t>
      </w:r>
    </w:p>
    <w:p w14:paraId="75F1EA65" w14:textId="77777777" w:rsidR="0015707D" w:rsidRPr="0070157C" w:rsidRDefault="0015707D" w:rsidP="0015707D">
      <w:pPr>
        <w:spacing w:after="0"/>
        <w:rPr>
          <w:sz w:val="16"/>
          <w:szCs w:val="16"/>
        </w:rPr>
      </w:pPr>
      <w:r w:rsidRPr="0070157C">
        <w:rPr>
          <w:sz w:val="16"/>
          <w:szCs w:val="16"/>
        </w:rPr>
        <w:t>Les conditions particulières complètent les conditions générales de vente, ou y dérogent, con</w:t>
      </w:r>
      <w:r w:rsidR="00E16FB4" w:rsidRPr="0070157C">
        <w:rPr>
          <w:sz w:val="16"/>
          <w:szCs w:val="16"/>
        </w:rPr>
        <w:t xml:space="preserve">cernant la vente de produits et </w:t>
      </w:r>
      <w:r w:rsidRPr="0070157C">
        <w:rPr>
          <w:sz w:val="16"/>
          <w:szCs w:val="16"/>
        </w:rPr>
        <w:t>prestations de pompes funèbres.</w:t>
      </w:r>
    </w:p>
    <w:p w14:paraId="5CBA1E99" w14:textId="77777777" w:rsidR="00E16FB4" w:rsidRPr="0070157C" w:rsidRDefault="0015707D" w:rsidP="0015707D">
      <w:pPr>
        <w:spacing w:after="0"/>
        <w:rPr>
          <w:sz w:val="16"/>
          <w:szCs w:val="16"/>
        </w:rPr>
      </w:pPr>
      <w:r w:rsidRPr="0070157C">
        <w:rPr>
          <w:sz w:val="16"/>
          <w:szCs w:val="16"/>
        </w:rPr>
        <w:t xml:space="preserve">LIMITES DE RESPONSABILITÉ. </w:t>
      </w:r>
    </w:p>
    <w:p w14:paraId="6B34C1CD" w14:textId="77777777" w:rsidR="0015707D" w:rsidRPr="0070157C" w:rsidRDefault="0015707D" w:rsidP="0015707D">
      <w:pPr>
        <w:spacing w:after="0"/>
        <w:rPr>
          <w:sz w:val="16"/>
          <w:szCs w:val="16"/>
        </w:rPr>
      </w:pPr>
      <w:r w:rsidRPr="0070157C">
        <w:rPr>
          <w:sz w:val="16"/>
          <w:szCs w:val="16"/>
        </w:rPr>
        <w:t>Le vendeur n’est pas responsable de l’intervention des tiers accomplissant, même à sa demande, les formalités relatives</w:t>
      </w:r>
    </w:p>
    <w:p w14:paraId="61FBB6BA" w14:textId="77777777" w:rsidR="0015707D" w:rsidRPr="0070157C" w:rsidRDefault="0015707D" w:rsidP="0015707D">
      <w:pPr>
        <w:spacing w:after="0"/>
        <w:rPr>
          <w:sz w:val="16"/>
          <w:szCs w:val="16"/>
        </w:rPr>
      </w:pPr>
      <w:proofErr w:type="gramStart"/>
      <w:r w:rsidRPr="0070157C">
        <w:rPr>
          <w:sz w:val="16"/>
          <w:szCs w:val="16"/>
        </w:rPr>
        <w:t>aux</w:t>
      </w:r>
      <w:proofErr w:type="gramEnd"/>
      <w:r w:rsidRPr="0070157C">
        <w:rPr>
          <w:sz w:val="16"/>
          <w:szCs w:val="16"/>
        </w:rPr>
        <w:t xml:space="preserve"> obsèques pour le compte du client. La société n'est pas responsable des bijoux ou de tout objet qui ne serait p</w:t>
      </w:r>
      <w:r w:rsidR="00E16FB4" w:rsidRPr="0070157C">
        <w:rPr>
          <w:sz w:val="16"/>
          <w:szCs w:val="16"/>
        </w:rPr>
        <w:t xml:space="preserve">as retiré préalablement à toute </w:t>
      </w:r>
      <w:r w:rsidRPr="0070157C">
        <w:rPr>
          <w:sz w:val="16"/>
          <w:szCs w:val="16"/>
        </w:rPr>
        <w:t>opération funéraire. L'attention est attirée sur le fait que les horaires, fixés pour les différentes phases des obsèques peuv</w:t>
      </w:r>
      <w:r w:rsidR="00E16FB4" w:rsidRPr="0070157C">
        <w:rPr>
          <w:sz w:val="16"/>
          <w:szCs w:val="16"/>
        </w:rPr>
        <w:t xml:space="preserve">ent être liés à des contraintes </w:t>
      </w:r>
      <w:r w:rsidRPr="0070157C">
        <w:rPr>
          <w:sz w:val="16"/>
          <w:szCs w:val="16"/>
        </w:rPr>
        <w:t>extérieures et que, sauf cas de force majeure, l’entreprise s’engage à les hon</w:t>
      </w:r>
      <w:r w:rsidR="00E16FB4" w:rsidRPr="0070157C">
        <w:rPr>
          <w:sz w:val="16"/>
          <w:szCs w:val="16"/>
        </w:rPr>
        <w:t xml:space="preserve">orer dans un délai maximal de </w:t>
      </w:r>
      <w:r w:rsidR="00E16FB4" w:rsidRPr="0070157C">
        <w:rPr>
          <w:color w:val="FF0000"/>
          <w:sz w:val="16"/>
          <w:szCs w:val="16"/>
        </w:rPr>
        <w:t>48</w:t>
      </w:r>
      <w:r w:rsidRPr="0070157C">
        <w:rPr>
          <w:sz w:val="16"/>
          <w:szCs w:val="16"/>
        </w:rPr>
        <w:t xml:space="preserve"> heure(s).</w:t>
      </w:r>
    </w:p>
    <w:p w14:paraId="109DF516" w14:textId="77777777" w:rsidR="00E16FB4" w:rsidRPr="0070157C" w:rsidRDefault="0015707D" w:rsidP="0015707D">
      <w:pPr>
        <w:spacing w:after="0"/>
        <w:rPr>
          <w:sz w:val="16"/>
          <w:szCs w:val="16"/>
        </w:rPr>
      </w:pPr>
      <w:r w:rsidRPr="0070157C">
        <w:rPr>
          <w:sz w:val="16"/>
          <w:szCs w:val="16"/>
        </w:rPr>
        <w:t xml:space="preserve">RECOURS AUX TIERS. </w:t>
      </w:r>
    </w:p>
    <w:p w14:paraId="16CFF59B" w14:textId="77777777" w:rsidR="0015707D" w:rsidRPr="0070157C" w:rsidRDefault="0015707D" w:rsidP="0015707D">
      <w:pPr>
        <w:spacing w:after="0"/>
        <w:rPr>
          <w:sz w:val="16"/>
          <w:szCs w:val="16"/>
        </w:rPr>
      </w:pPr>
      <w:r w:rsidRPr="0070157C">
        <w:rPr>
          <w:sz w:val="16"/>
          <w:szCs w:val="16"/>
        </w:rPr>
        <w:t>L’exécution de la prestation peut exiger le recours à des tiers (administration, office religieux...) do</w:t>
      </w:r>
      <w:r w:rsidR="00E16FB4" w:rsidRPr="0070157C">
        <w:rPr>
          <w:sz w:val="16"/>
          <w:szCs w:val="16"/>
        </w:rPr>
        <w:t xml:space="preserve">nt les frais nets facturés sont </w:t>
      </w:r>
      <w:r w:rsidRPr="0070157C">
        <w:rPr>
          <w:sz w:val="16"/>
          <w:szCs w:val="16"/>
        </w:rPr>
        <w:t xml:space="preserve">reportés à la rubrique « frais avancés pour le compte de la famille ». Un montant prévisionnel au plus juste de la réalité est </w:t>
      </w:r>
      <w:r w:rsidR="00E16FB4" w:rsidRPr="0070157C">
        <w:rPr>
          <w:sz w:val="16"/>
          <w:szCs w:val="16"/>
        </w:rPr>
        <w:t xml:space="preserve">porté sur le devis tant que ces </w:t>
      </w:r>
      <w:r w:rsidRPr="0070157C">
        <w:rPr>
          <w:sz w:val="16"/>
          <w:szCs w:val="16"/>
        </w:rPr>
        <w:t>frais ne peuvent être déterminés exactement à la date du devis.</w:t>
      </w:r>
    </w:p>
    <w:p w14:paraId="430E0005" w14:textId="77777777" w:rsidR="0015707D" w:rsidRPr="0070157C" w:rsidRDefault="0015707D" w:rsidP="0015707D">
      <w:pPr>
        <w:spacing w:after="0"/>
        <w:rPr>
          <w:sz w:val="16"/>
          <w:szCs w:val="16"/>
        </w:rPr>
      </w:pPr>
    </w:p>
    <w:p w14:paraId="0B2388F3" w14:textId="77777777" w:rsidR="0015707D" w:rsidRPr="0070157C" w:rsidRDefault="0015707D" w:rsidP="004070A2">
      <w:pPr>
        <w:spacing w:after="0"/>
        <w:jc w:val="center"/>
        <w:rPr>
          <w:sz w:val="16"/>
          <w:szCs w:val="16"/>
        </w:rPr>
      </w:pPr>
      <w:r w:rsidRPr="0070157C">
        <w:rPr>
          <w:sz w:val="16"/>
          <w:szCs w:val="16"/>
        </w:rPr>
        <w:t>CONDITIONS PARTICULIÈRES DE VENTE MARBRERIE</w:t>
      </w:r>
    </w:p>
    <w:p w14:paraId="6D49908A" w14:textId="77777777" w:rsidR="00E16FB4" w:rsidRPr="0070157C" w:rsidRDefault="0015707D" w:rsidP="0015707D">
      <w:pPr>
        <w:spacing w:after="0"/>
        <w:rPr>
          <w:sz w:val="16"/>
          <w:szCs w:val="16"/>
        </w:rPr>
      </w:pPr>
      <w:r w:rsidRPr="0070157C">
        <w:rPr>
          <w:sz w:val="16"/>
          <w:szCs w:val="16"/>
        </w:rPr>
        <w:t xml:space="preserve">CHAMP D’APPLICATION. </w:t>
      </w:r>
    </w:p>
    <w:p w14:paraId="3A3AFC2A" w14:textId="77777777" w:rsidR="0015707D" w:rsidRPr="0070157C" w:rsidRDefault="0015707D" w:rsidP="0015707D">
      <w:pPr>
        <w:spacing w:after="0"/>
        <w:rPr>
          <w:sz w:val="16"/>
          <w:szCs w:val="16"/>
        </w:rPr>
      </w:pPr>
      <w:r w:rsidRPr="0070157C">
        <w:rPr>
          <w:sz w:val="16"/>
          <w:szCs w:val="16"/>
        </w:rPr>
        <w:t>Les conditions particulières complètent les conditions générales de vente, ou y dérogent, con</w:t>
      </w:r>
      <w:r w:rsidR="00E16FB4" w:rsidRPr="0070157C">
        <w:rPr>
          <w:sz w:val="16"/>
          <w:szCs w:val="16"/>
        </w:rPr>
        <w:t xml:space="preserve">cernant la vente de produits de </w:t>
      </w:r>
      <w:r w:rsidRPr="0070157C">
        <w:rPr>
          <w:sz w:val="16"/>
          <w:szCs w:val="16"/>
        </w:rPr>
        <w:t>marbrerie et articles assimilés.</w:t>
      </w:r>
    </w:p>
    <w:p w14:paraId="03E89ED1" w14:textId="77777777" w:rsidR="00E16FB4" w:rsidRPr="0070157C" w:rsidRDefault="0015707D" w:rsidP="0015707D">
      <w:pPr>
        <w:spacing w:after="0"/>
        <w:rPr>
          <w:sz w:val="16"/>
          <w:szCs w:val="16"/>
        </w:rPr>
      </w:pPr>
      <w:r w:rsidRPr="0070157C">
        <w:rPr>
          <w:sz w:val="16"/>
          <w:szCs w:val="16"/>
        </w:rPr>
        <w:t xml:space="preserve">FORMATION DE LA VENTE. </w:t>
      </w:r>
    </w:p>
    <w:p w14:paraId="0E217D50" w14:textId="77777777" w:rsidR="0015707D" w:rsidRPr="0070157C" w:rsidRDefault="0015707D" w:rsidP="0015707D">
      <w:pPr>
        <w:spacing w:after="0"/>
        <w:rPr>
          <w:sz w:val="16"/>
          <w:szCs w:val="16"/>
        </w:rPr>
      </w:pPr>
      <w:r w:rsidRPr="0070157C">
        <w:rPr>
          <w:sz w:val="16"/>
          <w:szCs w:val="16"/>
        </w:rPr>
        <w:t>La vente est définitivement conclue dès la réception du bon de commande signé du client p</w:t>
      </w:r>
      <w:r w:rsidR="00E16FB4" w:rsidRPr="0070157C">
        <w:rPr>
          <w:sz w:val="16"/>
          <w:szCs w:val="16"/>
        </w:rPr>
        <w:t xml:space="preserve">récédé de la mention « bon pour </w:t>
      </w:r>
      <w:r w:rsidRPr="0070157C">
        <w:rPr>
          <w:sz w:val="16"/>
          <w:szCs w:val="16"/>
        </w:rPr>
        <w:t xml:space="preserve">commande », assortie par principe du versement d’un acompte de </w:t>
      </w:r>
      <w:r w:rsidR="00E16FB4" w:rsidRPr="0070157C">
        <w:rPr>
          <w:color w:val="FF0000"/>
          <w:sz w:val="16"/>
          <w:szCs w:val="16"/>
        </w:rPr>
        <w:t>30</w:t>
      </w:r>
      <w:r w:rsidRPr="0070157C">
        <w:rPr>
          <w:sz w:val="16"/>
          <w:szCs w:val="16"/>
        </w:rPr>
        <w:t>% du prix TTC. La commande ne pourra être exéc</w:t>
      </w:r>
      <w:r w:rsidR="00E16FB4" w:rsidRPr="0070157C">
        <w:rPr>
          <w:sz w:val="16"/>
          <w:szCs w:val="16"/>
        </w:rPr>
        <w:t xml:space="preserve">utée que lorsque l’acompte aura </w:t>
      </w:r>
      <w:r w:rsidRPr="0070157C">
        <w:rPr>
          <w:sz w:val="16"/>
          <w:szCs w:val="16"/>
        </w:rPr>
        <w:t>été versé.</w:t>
      </w:r>
    </w:p>
    <w:p w14:paraId="35D1212F" w14:textId="77777777" w:rsidR="00E16FB4" w:rsidRPr="0070157C" w:rsidRDefault="0015707D" w:rsidP="0015707D">
      <w:pPr>
        <w:spacing w:after="0"/>
        <w:rPr>
          <w:sz w:val="16"/>
          <w:szCs w:val="16"/>
        </w:rPr>
      </w:pPr>
      <w:r w:rsidRPr="0070157C">
        <w:rPr>
          <w:sz w:val="16"/>
          <w:szCs w:val="16"/>
        </w:rPr>
        <w:t xml:space="preserve">DÉLAI DE LIVRAISON. </w:t>
      </w:r>
    </w:p>
    <w:p w14:paraId="32F2C79D" w14:textId="77777777" w:rsidR="0015707D" w:rsidRPr="0070157C" w:rsidRDefault="0015707D" w:rsidP="0015707D">
      <w:pPr>
        <w:spacing w:after="0"/>
        <w:rPr>
          <w:sz w:val="16"/>
          <w:szCs w:val="16"/>
        </w:rPr>
      </w:pPr>
      <w:r w:rsidRPr="0070157C">
        <w:rPr>
          <w:sz w:val="16"/>
          <w:szCs w:val="16"/>
        </w:rPr>
        <w:t>Sont exclus de l’engagement de respect des délais de livraison les retards liés aux cas de force ma</w:t>
      </w:r>
      <w:r w:rsidR="00E16FB4" w:rsidRPr="0070157C">
        <w:rPr>
          <w:sz w:val="16"/>
          <w:szCs w:val="16"/>
        </w:rPr>
        <w:t xml:space="preserve">jeure. Les délais courants sont </w:t>
      </w:r>
      <w:r w:rsidRPr="0070157C">
        <w:rPr>
          <w:sz w:val="16"/>
          <w:szCs w:val="16"/>
        </w:rPr>
        <w:t xml:space="preserve">de </w:t>
      </w:r>
      <w:r w:rsidR="00E16FB4" w:rsidRPr="0070157C">
        <w:rPr>
          <w:color w:val="FF0000"/>
          <w:sz w:val="16"/>
          <w:szCs w:val="16"/>
        </w:rPr>
        <w:t>4 mois et demi</w:t>
      </w:r>
      <w:r w:rsidRPr="0070157C">
        <w:rPr>
          <w:sz w:val="16"/>
          <w:szCs w:val="16"/>
        </w:rPr>
        <w:t xml:space="preserve"> l’importation et de </w:t>
      </w:r>
      <w:r w:rsidR="00E16FB4" w:rsidRPr="0070157C">
        <w:rPr>
          <w:color w:val="FF0000"/>
          <w:sz w:val="16"/>
          <w:szCs w:val="16"/>
        </w:rPr>
        <w:t>trois</w:t>
      </w:r>
      <w:r w:rsidRPr="0070157C">
        <w:rPr>
          <w:color w:val="FF0000"/>
          <w:sz w:val="16"/>
          <w:szCs w:val="16"/>
        </w:rPr>
        <w:t xml:space="preserve"> mois </w:t>
      </w:r>
      <w:r w:rsidRPr="0070157C">
        <w:rPr>
          <w:sz w:val="16"/>
          <w:szCs w:val="16"/>
        </w:rPr>
        <w:t xml:space="preserve">dans les autres cas. La livraison est effectuée par la remise du produit au </w:t>
      </w:r>
      <w:r w:rsidR="00E16FB4" w:rsidRPr="0070157C">
        <w:rPr>
          <w:sz w:val="16"/>
          <w:szCs w:val="16"/>
        </w:rPr>
        <w:t xml:space="preserve">client, par notre société ou un </w:t>
      </w:r>
      <w:r w:rsidRPr="0070157C">
        <w:rPr>
          <w:sz w:val="16"/>
          <w:szCs w:val="16"/>
        </w:rPr>
        <w:t xml:space="preserve">transporteur, au lieu de livraison prédéterminé. Si le délai ne peut être respecté, le client a la faculté de résoudre sa </w:t>
      </w:r>
      <w:r w:rsidR="00E16FB4" w:rsidRPr="0070157C">
        <w:rPr>
          <w:sz w:val="16"/>
          <w:szCs w:val="16"/>
        </w:rPr>
        <w:t xml:space="preserve">commande par lettre recommandée </w:t>
      </w:r>
      <w:r w:rsidRPr="0070157C">
        <w:rPr>
          <w:sz w:val="16"/>
          <w:szCs w:val="16"/>
        </w:rPr>
        <w:t>avec accusé de réception. Le client sera alors remboursé des sommes versées dans un délai maximum de 14 jours suivant</w:t>
      </w:r>
      <w:r w:rsidR="00E16FB4" w:rsidRPr="0070157C">
        <w:rPr>
          <w:sz w:val="16"/>
          <w:szCs w:val="16"/>
        </w:rPr>
        <w:t xml:space="preserve"> la date de dénonciation de la </w:t>
      </w:r>
      <w:r w:rsidRPr="0070157C">
        <w:rPr>
          <w:sz w:val="16"/>
          <w:szCs w:val="16"/>
        </w:rPr>
        <w:t>commande (ce remboursement sera majoré de 10% si le remboursement intervient sous 30 jours, de 20% sous 60</w:t>
      </w:r>
      <w:r w:rsidR="00B67ED0" w:rsidRPr="0070157C">
        <w:rPr>
          <w:sz w:val="16"/>
          <w:szCs w:val="16"/>
        </w:rPr>
        <w:t xml:space="preserve"> jours et de 50% si le délai de </w:t>
      </w:r>
      <w:r w:rsidRPr="0070157C">
        <w:rPr>
          <w:sz w:val="16"/>
          <w:szCs w:val="16"/>
        </w:rPr>
        <w:t>remboursement venait à dépasser les 60 jours à date de résolution de la commande).</w:t>
      </w:r>
    </w:p>
    <w:p w14:paraId="26E0AD13" w14:textId="77777777" w:rsidR="00B67ED0" w:rsidRPr="0070157C" w:rsidRDefault="0015707D" w:rsidP="0015707D">
      <w:pPr>
        <w:spacing w:after="0"/>
        <w:rPr>
          <w:sz w:val="16"/>
          <w:szCs w:val="16"/>
        </w:rPr>
      </w:pPr>
      <w:r w:rsidRPr="0070157C">
        <w:rPr>
          <w:sz w:val="16"/>
          <w:szCs w:val="16"/>
        </w:rPr>
        <w:t xml:space="preserve">PAIEMENT. </w:t>
      </w:r>
    </w:p>
    <w:p w14:paraId="145C7FFB" w14:textId="77777777" w:rsidR="0015707D" w:rsidRPr="0070157C" w:rsidRDefault="0015707D" w:rsidP="0015707D">
      <w:pPr>
        <w:spacing w:after="0"/>
        <w:rPr>
          <w:sz w:val="16"/>
          <w:szCs w:val="16"/>
        </w:rPr>
      </w:pPr>
      <w:r w:rsidRPr="0070157C">
        <w:rPr>
          <w:sz w:val="16"/>
          <w:szCs w:val="16"/>
        </w:rPr>
        <w:t xml:space="preserve">En cas de retard de paiement, le vendeur pourra suspendre toute commande en cours, interrompre </w:t>
      </w:r>
      <w:r w:rsidR="00B67ED0" w:rsidRPr="0070157C">
        <w:rPr>
          <w:sz w:val="16"/>
          <w:szCs w:val="16"/>
        </w:rPr>
        <w:t xml:space="preserve">tous travaux dans la limite des </w:t>
      </w:r>
      <w:r w:rsidRPr="0070157C">
        <w:rPr>
          <w:sz w:val="16"/>
          <w:szCs w:val="16"/>
        </w:rPr>
        <w:t>dispositions spécifiques autorisées par la législation funéraire, sans préjudice de toute autre voie d’action.</w:t>
      </w:r>
    </w:p>
    <w:p w14:paraId="3BA67E00" w14:textId="77777777" w:rsidR="00B67ED0" w:rsidRPr="0070157C" w:rsidRDefault="0015707D" w:rsidP="0015707D">
      <w:pPr>
        <w:spacing w:after="0"/>
        <w:rPr>
          <w:sz w:val="16"/>
          <w:szCs w:val="16"/>
        </w:rPr>
      </w:pPr>
      <w:r w:rsidRPr="0070157C">
        <w:rPr>
          <w:sz w:val="16"/>
          <w:szCs w:val="16"/>
        </w:rPr>
        <w:t>CLAUSE PÉNALE.</w:t>
      </w:r>
    </w:p>
    <w:p w14:paraId="7D3C9A37" w14:textId="77777777" w:rsidR="0015707D" w:rsidRPr="0070157C" w:rsidRDefault="0015707D" w:rsidP="0015707D">
      <w:pPr>
        <w:spacing w:after="0"/>
        <w:rPr>
          <w:sz w:val="16"/>
          <w:szCs w:val="16"/>
        </w:rPr>
      </w:pPr>
      <w:r w:rsidRPr="0070157C">
        <w:rPr>
          <w:sz w:val="16"/>
          <w:szCs w:val="16"/>
        </w:rPr>
        <w:t>Toute somme non payée à échéance prévue donnera lieu de plein droit et sans mise en demeur</w:t>
      </w:r>
      <w:r w:rsidR="00B67ED0" w:rsidRPr="0070157C">
        <w:rPr>
          <w:sz w:val="16"/>
          <w:szCs w:val="16"/>
        </w:rPr>
        <w:t xml:space="preserve">e préalable, par dérogation aux </w:t>
      </w:r>
      <w:r w:rsidRPr="0070157C">
        <w:rPr>
          <w:sz w:val="16"/>
          <w:szCs w:val="16"/>
        </w:rPr>
        <w:t>articles 1231-6 et 1344-1 du Code Civil, au paiement d’un intérêt de retard de 10% majoré de 1,5% par mois de retard. Les</w:t>
      </w:r>
      <w:r w:rsidR="00B67ED0" w:rsidRPr="0070157C">
        <w:rPr>
          <w:sz w:val="16"/>
          <w:szCs w:val="16"/>
        </w:rPr>
        <w:t xml:space="preserve"> </w:t>
      </w:r>
      <w:r w:rsidRPr="0070157C">
        <w:rPr>
          <w:sz w:val="16"/>
          <w:szCs w:val="16"/>
        </w:rPr>
        <w:t>dits intér</w:t>
      </w:r>
      <w:r w:rsidR="00B67ED0" w:rsidRPr="0070157C">
        <w:rPr>
          <w:sz w:val="16"/>
          <w:szCs w:val="16"/>
        </w:rPr>
        <w:t xml:space="preserve">êts courront du jour de </w:t>
      </w:r>
      <w:r w:rsidRPr="0070157C">
        <w:rPr>
          <w:sz w:val="16"/>
          <w:szCs w:val="16"/>
        </w:rPr>
        <w:t>l’échéance jusqu’au paiement complet des sommes dues, auxquels s’ajouteront les frais de recouvrement et judiciaires, out</w:t>
      </w:r>
      <w:r w:rsidR="00B67ED0" w:rsidRPr="0070157C">
        <w:rPr>
          <w:sz w:val="16"/>
          <w:szCs w:val="16"/>
        </w:rPr>
        <w:t xml:space="preserve">re l’indemnité forfaitaire pour </w:t>
      </w:r>
      <w:r w:rsidRPr="0070157C">
        <w:rPr>
          <w:sz w:val="16"/>
          <w:szCs w:val="16"/>
        </w:rPr>
        <w:t>frais de recouvrement de 40 euros due en cas de transaction commerciale avec un client professionnel.</w:t>
      </w:r>
    </w:p>
    <w:p w14:paraId="18F5367B" w14:textId="77777777" w:rsidR="00B67ED0" w:rsidRPr="0070157C" w:rsidRDefault="0015707D" w:rsidP="0015707D">
      <w:pPr>
        <w:spacing w:after="0"/>
        <w:rPr>
          <w:sz w:val="16"/>
          <w:szCs w:val="16"/>
        </w:rPr>
      </w:pPr>
      <w:r w:rsidRPr="0070157C">
        <w:rPr>
          <w:sz w:val="16"/>
          <w:szCs w:val="16"/>
        </w:rPr>
        <w:t xml:space="preserve">RÉSERVE DE PROPRIÉTÉ. </w:t>
      </w:r>
    </w:p>
    <w:p w14:paraId="1237C1F6" w14:textId="77777777" w:rsidR="0015707D" w:rsidRPr="0070157C" w:rsidRDefault="0015707D" w:rsidP="0015707D">
      <w:pPr>
        <w:spacing w:after="0"/>
        <w:rPr>
          <w:sz w:val="16"/>
          <w:szCs w:val="16"/>
        </w:rPr>
      </w:pPr>
      <w:r w:rsidRPr="0070157C">
        <w:rPr>
          <w:sz w:val="16"/>
          <w:szCs w:val="16"/>
        </w:rPr>
        <w:t>La vente de l’ensemble des produits du vendeur est assortie d’une clause de réserv</w:t>
      </w:r>
      <w:r w:rsidR="00B67ED0" w:rsidRPr="0070157C">
        <w:rPr>
          <w:sz w:val="16"/>
          <w:szCs w:val="16"/>
        </w:rPr>
        <w:t xml:space="preserve">e de propriété conformément aux </w:t>
      </w:r>
      <w:r w:rsidRPr="0070157C">
        <w:rPr>
          <w:sz w:val="16"/>
          <w:szCs w:val="16"/>
        </w:rPr>
        <w:t>dispositions de la loi n°80-335 du 12/05/80. En conséquence, le transfert de la propriété des marchandises vendue</w:t>
      </w:r>
      <w:r w:rsidR="00B67ED0" w:rsidRPr="0070157C">
        <w:rPr>
          <w:sz w:val="16"/>
          <w:szCs w:val="16"/>
        </w:rPr>
        <w:t xml:space="preserve">s est suspendu jusqu’au complet </w:t>
      </w:r>
      <w:r w:rsidRPr="0070157C">
        <w:rPr>
          <w:sz w:val="16"/>
          <w:szCs w:val="16"/>
        </w:rPr>
        <w:t>règlement du prix nonobstant l’article 1583 du code civil, le produit reste la propriété du vendeur jusqu’au paiement intégral de son prix.</w:t>
      </w:r>
    </w:p>
    <w:p w14:paraId="0018B377" w14:textId="77777777" w:rsidR="00B67ED0" w:rsidRPr="0070157C" w:rsidRDefault="0015707D" w:rsidP="0015707D">
      <w:pPr>
        <w:spacing w:after="0"/>
        <w:rPr>
          <w:sz w:val="16"/>
          <w:szCs w:val="16"/>
        </w:rPr>
      </w:pPr>
      <w:r w:rsidRPr="0070157C">
        <w:rPr>
          <w:sz w:val="16"/>
          <w:szCs w:val="16"/>
        </w:rPr>
        <w:t>ASSURANCE.</w:t>
      </w:r>
    </w:p>
    <w:p w14:paraId="4EA99F71" w14:textId="77777777" w:rsidR="0015707D" w:rsidRPr="0070157C" w:rsidRDefault="0015707D" w:rsidP="0015707D">
      <w:pPr>
        <w:spacing w:after="0"/>
        <w:rPr>
          <w:sz w:val="16"/>
          <w:szCs w:val="16"/>
        </w:rPr>
      </w:pPr>
      <w:r w:rsidRPr="0070157C">
        <w:rPr>
          <w:sz w:val="16"/>
          <w:szCs w:val="16"/>
        </w:rPr>
        <w:t xml:space="preserve"> Le vendeur est valablement assuré au titre de la responsabilité civile décennale et généralement pour </w:t>
      </w:r>
      <w:r w:rsidR="00B67ED0" w:rsidRPr="0070157C">
        <w:rPr>
          <w:sz w:val="16"/>
          <w:szCs w:val="16"/>
        </w:rPr>
        <w:t xml:space="preserve">tout dommage susceptible d’être </w:t>
      </w:r>
      <w:r w:rsidRPr="0070157C">
        <w:rPr>
          <w:sz w:val="16"/>
          <w:szCs w:val="16"/>
        </w:rPr>
        <w:t>occasionné aux tiers. Les mentions légales sur ce point sont renseignées sur le devis, le bon de commande et la facture.</w:t>
      </w:r>
    </w:p>
    <w:p w14:paraId="5C568944" w14:textId="77777777" w:rsidR="00B67ED0" w:rsidRPr="0070157C" w:rsidRDefault="0015707D" w:rsidP="0015707D">
      <w:pPr>
        <w:spacing w:after="0"/>
        <w:rPr>
          <w:sz w:val="16"/>
          <w:szCs w:val="16"/>
        </w:rPr>
      </w:pPr>
      <w:r w:rsidRPr="0070157C">
        <w:rPr>
          <w:sz w:val="16"/>
          <w:szCs w:val="16"/>
        </w:rPr>
        <w:t xml:space="preserve">REFUS D’EXÉCUTION et LIMITES DE RESPONSABILITÉ. </w:t>
      </w:r>
    </w:p>
    <w:p w14:paraId="7EDCEDA9" w14:textId="77777777" w:rsidR="0015707D" w:rsidRPr="0070157C" w:rsidRDefault="0015707D" w:rsidP="0015707D">
      <w:pPr>
        <w:spacing w:after="0"/>
        <w:rPr>
          <w:sz w:val="16"/>
          <w:szCs w:val="16"/>
        </w:rPr>
      </w:pPr>
      <w:r w:rsidRPr="0070157C">
        <w:rPr>
          <w:sz w:val="16"/>
          <w:szCs w:val="16"/>
        </w:rPr>
        <w:t>Le vendeur pourra unilatéralement refuser la pose ou modif</w:t>
      </w:r>
      <w:r w:rsidR="00B67ED0" w:rsidRPr="0070157C">
        <w:rPr>
          <w:sz w:val="16"/>
          <w:szCs w:val="16"/>
        </w:rPr>
        <w:t xml:space="preserve">ier le lieu de livraison si les </w:t>
      </w:r>
      <w:r w:rsidRPr="0070157C">
        <w:rPr>
          <w:sz w:val="16"/>
          <w:szCs w:val="16"/>
        </w:rPr>
        <w:t>conditions d’accès et de pose ne permettent la bonne exécution de la prestation ou présentent un risque avéré de dommages, ce que le client accepte par</w:t>
      </w:r>
    </w:p>
    <w:p w14:paraId="7C96652D" w14:textId="77777777" w:rsidR="0015707D" w:rsidRPr="0070157C" w:rsidRDefault="0015707D" w:rsidP="0015707D">
      <w:pPr>
        <w:spacing w:after="0"/>
        <w:rPr>
          <w:sz w:val="16"/>
          <w:szCs w:val="16"/>
        </w:rPr>
      </w:pPr>
      <w:proofErr w:type="gramStart"/>
      <w:r w:rsidRPr="0070157C">
        <w:rPr>
          <w:sz w:val="16"/>
          <w:szCs w:val="16"/>
        </w:rPr>
        <w:t>avance</w:t>
      </w:r>
      <w:proofErr w:type="gramEnd"/>
      <w:r w:rsidRPr="0070157C">
        <w:rPr>
          <w:sz w:val="16"/>
          <w:szCs w:val="16"/>
        </w:rPr>
        <w:t>. Le vendeur n’est pas responsable de la survenance d’évènements extérieurs, liés au terrain (mouvements de s</w:t>
      </w:r>
      <w:r w:rsidR="00B67ED0" w:rsidRPr="0070157C">
        <w:rPr>
          <w:sz w:val="16"/>
          <w:szCs w:val="16"/>
        </w:rPr>
        <w:t xml:space="preserve">ols notamment) ou à l’action de </w:t>
      </w:r>
      <w:r w:rsidRPr="0070157C">
        <w:rPr>
          <w:sz w:val="16"/>
          <w:szCs w:val="16"/>
        </w:rPr>
        <w:t>tiers susceptibles d’affecter la pose, la stabilité, la conservation ou l’intégrité du produit dans le temps.</w:t>
      </w:r>
    </w:p>
    <w:p w14:paraId="30B4680F" w14:textId="77777777" w:rsidR="00B67ED0" w:rsidRPr="0070157C" w:rsidRDefault="0015707D" w:rsidP="0015707D">
      <w:pPr>
        <w:spacing w:after="0"/>
        <w:rPr>
          <w:sz w:val="16"/>
          <w:szCs w:val="16"/>
        </w:rPr>
      </w:pPr>
      <w:r w:rsidRPr="0070157C">
        <w:rPr>
          <w:sz w:val="16"/>
          <w:szCs w:val="16"/>
        </w:rPr>
        <w:t xml:space="preserve">CONFORMITÉ et EXCLUSION DE GARANTIE. </w:t>
      </w:r>
    </w:p>
    <w:p w14:paraId="1408D2E8" w14:textId="77777777" w:rsidR="0015707D" w:rsidRPr="0070157C" w:rsidRDefault="0015707D" w:rsidP="0015707D">
      <w:pPr>
        <w:spacing w:after="0"/>
        <w:rPr>
          <w:sz w:val="16"/>
          <w:szCs w:val="16"/>
        </w:rPr>
      </w:pPr>
      <w:r w:rsidRPr="0070157C">
        <w:rPr>
          <w:sz w:val="16"/>
          <w:szCs w:val="16"/>
        </w:rPr>
        <w:t>Les photos ou échantillons présentés n’ont pas de valeur contractuell</w:t>
      </w:r>
      <w:r w:rsidR="00B67ED0" w:rsidRPr="0070157C">
        <w:rPr>
          <w:sz w:val="16"/>
          <w:szCs w:val="16"/>
        </w:rPr>
        <w:t xml:space="preserve">e, et déterminent seulement une </w:t>
      </w:r>
      <w:r w:rsidRPr="0070157C">
        <w:rPr>
          <w:sz w:val="16"/>
          <w:szCs w:val="16"/>
        </w:rPr>
        <w:t>tonalité générale sans garantir l’identité parfaite de couleurs et de veinage. Le granit est une pierre naturelle qui peut pré</w:t>
      </w:r>
      <w:r w:rsidR="00B67ED0" w:rsidRPr="0070157C">
        <w:rPr>
          <w:sz w:val="16"/>
          <w:szCs w:val="16"/>
        </w:rPr>
        <w:t xml:space="preserve">senter certaines nuances dues à </w:t>
      </w:r>
      <w:r w:rsidRPr="0070157C">
        <w:rPr>
          <w:sz w:val="16"/>
          <w:szCs w:val="16"/>
        </w:rPr>
        <w:t>l'extraction des blocs naturels (veines, quartz, grains), ce que le client reconnaît et accepte. Les veines cristallines et agglomérats de mic</w:t>
      </w:r>
      <w:r w:rsidR="00B67ED0" w:rsidRPr="0070157C">
        <w:rPr>
          <w:sz w:val="16"/>
          <w:szCs w:val="16"/>
        </w:rPr>
        <w:t xml:space="preserve">as étant </w:t>
      </w:r>
      <w:r w:rsidRPr="0070157C">
        <w:rPr>
          <w:sz w:val="16"/>
          <w:szCs w:val="16"/>
        </w:rPr>
        <w:t xml:space="preserve">inhérents aux matériaux naturels, ne peuvent donner lieu au refus de livraison ou à une remise de prix. Les vices naturels </w:t>
      </w:r>
      <w:r w:rsidR="00B67ED0" w:rsidRPr="0070157C">
        <w:rPr>
          <w:sz w:val="16"/>
          <w:szCs w:val="16"/>
        </w:rPr>
        <w:t xml:space="preserve">ne constituent pas un défaut de </w:t>
      </w:r>
      <w:r w:rsidRPr="0070157C">
        <w:rPr>
          <w:sz w:val="16"/>
          <w:szCs w:val="16"/>
        </w:rPr>
        <w:t>conformité ou un vice caché au sens des garanties légales existantes. De même sont exclus de toute garantie : le vieillis</w:t>
      </w:r>
      <w:r w:rsidR="00B67ED0" w:rsidRPr="0070157C">
        <w:rPr>
          <w:sz w:val="16"/>
          <w:szCs w:val="16"/>
        </w:rPr>
        <w:t xml:space="preserve">sement normal de la pierre liée </w:t>
      </w:r>
      <w:r w:rsidRPr="0070157C">
        <w:rPr>
          <w:sz w:val="16"/>
          <w:szCs w:val="16"/>
        </w:rPr>
        <w:t xml:space="preserve">aux conditions atmosphériques, les tâches et rayures provenant d’un entretien ou d’un usage inadapté, et les désordres </w:t>
      </w:r>
      <w:r w:rsidR="00B67ED0" w:rsidRPr="0070157C">
        <w:rPr>
          <w:sz w:val="16"/>
          <w:szCs w:val="16"/>
        </w:rPr>
        <w:t xml:space="preserve">de toute nature provenant de la </w:t>
      </w:r>
      <w:r w:rsidRPr="0070157C">
        <w:rPr>
          <w:sz w:val="16"/>
          <w:szCs w:val="16"/>
        </w:rPr>
        <w:t>gestion du cimetière susceptible d’affecter la conservation de la pierre.</w:t>
      </w:r>
    </w:p>
    <w:p w14:paraId="318FBE63" w14:textId="77777777" w:rsidR="00B67ED0" w:rsidRPr="0070157C" w:rsidRDefault="0015707D" w:rsidP="0015707D">
      <w:pPr>
        <w:spacing w:after="0"/>
        <w:rPr>
          <w:sz w:val="16"/>
          <w:szCs w:val="16"/>
        </w:rPr>
      </w:pPr>
      <w:r w:rsidRPr="0070157C">
        <w:rPr>
          <w:sz w:val="16"/>
          <w:szCs w:val="16"/>
        </w:rPr>
        <w:t xml:space="preserve">INCIDENTS D’EXÉCUTION. </w:t>
      </w:r>
    </w:p>
    <w:p w14:paraId="7287A6F7" w14:textId="77777777" w:rsidR="0015707D" w:rsidRPr="0070157C" w:rsidRDefault="0015707D" w:rsidP="0015707D">
      <w:pPr>
        <w:spacing w:after="0"/>
        <w:rPr>
          <w:sz w:val="16"/>
          <w:szCs w:val="16"/>
        </w:rPr>
      </w:pPr>
      <w:r w:rsidRPr="0070157C">
        <w:rPr>
          <w:sz w:val="16"/>
          <w:szCs w:val="16"/>
        </w:rPr>
        <w:t>Pour tout client même professionnel, tout retour de produit, reprise, démontage et ou échange,</w:t>
      </w:r>
      <w:r w:rsidR="00B67ED0" w:rsidRPr="0070157C">
        <w:rPr>
          <w:sz w:val="16"/>
          <w:szCs w:val="16"/>
        </w:rPr>
        <w:t xml:space="preserve"> doit faire l’objet d’un accord </w:t>
      </w:r>
      <w:r w:rsidRPr="0070157C">
        <w:rPr>
          <w:sz w:val="16"/>
          <w:szCs w:val="16"/>
        </w:rPr>
        <w:t xml:space="preserve">formel préalable entre le vendeur, les services administratifs compétents, et le client, intervenant dans les 15 jours de la </w:t>
      </w:r>
      <w:r w:rsidR="00B67ED0" w:rsidRPr="0070157C">
        <w:rPr>
          <w:sz w:val="16"/>
          <w:szCs w:val="16"/>
        </w:rPr>
        <w:t xml:space="preserve">date de livraison. Tout produit </w:t>
      </w:r>
      <w:r w:rsidRPr="0070157C">
        <w:rPr>
          <w:sz w:val="16"/>
          <w:szCs w:val="16"/>
        </w:rPr>
        <w:t xml:space="preserve">retourné sans cet accord sera refusé. Hors cas de garantie légale, tous les travaux engendrés par le démontage, la reprise </w:t>
      </w:r>
      <w:r w:rsidR="00B67ED0" w:rsidRPr="0070157C">
        <w:rPr>
          <w:sz w:val="16"/>
          <w:szCs w:val="16"/>
        </w:rPr>
        <w:t xml:space="preserve">et ou l’échange entraîneront la </w:t>
      </w:r>
      <w:r w:rsidRPr="0070157C">
        <w:rPr>
          <w:sz w:val="16"/>
          <w:szCs w:val="16"/>
        </w:rPr>
        <w:t>facturation de la prestation.</w:t>
      </w:r>
    </w:p>
    <w:p w14:paraId="591D4B1D" w14:textId="77777777" w:rsidR="0015707D" w:rsidRPr="0070157C" w:rsidRDefault="0015707D" w:rsidP="0015707D">
      <w:pPr>
        <w:spacing w:after="0"/>
        <w:rPr>
          <w:sz w:val="16"/>
          <w:szCs w:val="16"/>
        </w:rPr>
      </w:pPr>
    </w:p>
    <w:p w14:paraId="53D77B44" w14:textId="77777777" w:rsidR="0015707D" w:rsidRPr="0070157C" w:rsidRDefault="0015707D" w:rsidP="0015707D">
      <w:pPr>
        <w:spacing w:after="0"/>
        <w:rPr>
          <w:sz w:val="16"/>
          <w:szCs w:val="16"/>
        </w:rPr>
      </w:pPr>
      <w:r w:rsidRPr="0070157C">
        <w:rPr>
          <w:sz w:val="16"/>
          <w:szCs w:val="16"/>
        </w:rPr>
        <w:t>ANNEXES</w:t>
      </w:r>
    </w:p>
    <w:p w14:paraId="0CA0B07B" w14:textId="77777777" w:rsidR="0015707D" w:rsidRPr="0070157C" w:rsidRDefault="0015707D" w:rsidP="0015707D">
      <w:pPr>
        <w:spacing w:after="0"/>
        <w:rPr>
          <w:sz w:val="16"/>
          <w:szCs w:val="16"/>
        </w:rPr>
      </w:pPr>
    </w:p>
    <w:p w14:paraId="0B9F0AD2" w14:textId="77777777" w:rsidR="0015707D" w:rsidRPr="0070157C" w:rsidRDefault="0015707D" w:rsidP="0015707D">
      <w:pPr>
        <w:spacing w:after="0"/>
        <w:rPr>
          <w:sz w:val="16"/>
          <w:szCs w:val="16"/>
        </w:rPr>
      </w:pPr>
      <w:r w:rsidRPr="0070157C">
        <w:rPr>
          <w:sz w:val="16"/>
          <w:szCs w:val="16"/>
        </w:rPr>
        <w:t>Annexe 1</w:t>
      </w:r>
    </w:p>
    <w:p w14:paraId="6F6ECD3D" w14:textId="77777777" w:rsidR="0015707D" w:rsidRPr="0070157C" w:rsidRDefault="0015707D" w:rsidP="0015707D">
      <w:pPr>
        <w:spacing w:after="0"/>
        <w:rPr>
          <w:sz w:val="16"/>
          <w:szCs w:val="16"/>
        </w:rPr>
      </w:pPr>
      <w:r w:rsidRPr="0070157C">
        <w:rPr>
          <w:sz w:val="16"/>
          <w:szCs w:val="16"/>
        </w:rPr>
        <w:t>Article L. 111-1 du Code de la consommation : « Avant que le consommateur ne soit lié par un contrat de vente de biens o</w:t>
      </w:r>
      <w:r w:rsidR="00B67ED0" w:rsidRPr="0070157C">
        <w:rPr>
          <w:sz w:val="16"/>
          <w:szCs w:val="16"/>
        </w:rPr>
        <w:t xml:space="preserve">u de fourniture de services, le </w:t>
      </w:r>
      <w:r w:rsidRPr="0070157C">
        <w:rPr>
          <w:sz w:val="16"/>
          <w:szCs w:val="16"/>
        </w:rPr>
        <w:t>professionnel communique au consommateur, de manière lisible et compréhensible, les informations suivantes :</w:t>
      </w:r>
    </w:p>
    <w:p w14:paraId="08C48AC9" w14:textId="77777777" w:rsidR="0015707D" w:rsidRPr="0070157C" w:rsidRDefault="0015707D" w:rsidP="0015707D">
      <w:pPr>
        <w:spacing w:after="0"/>
        <w:rPr>
          <w:sz w:val="16"/>
          <w:szCs w:val="16"/>
        </w:rPr>
      </w:pPr>
      <w:r w:rsidRPr="0070157C">
        <w:rPr>
          <w:sz w:val="16"/>
          <w:szCs w:val="16"/>
        </w:rPr>
        <w:t>1° Les caractéristiques essentielles du bien ou du service, compte tenu du support de communication utilisé et du bien ou service concerné ;</w:t>
      </w:r>
    </w:p>
    <w:p w14:paraId="770CEA9A" w14:textId="77777777" w:rsidR="0015707D" w:rsidRPr="0070157C" w:rsidRDefault="0015707D" w:rsidP="0015707D">
      <w:pPr>
        <w:spacing w:after="0"/>
        <w:rPr>
          <w:sz w:val="16"/>
          <w:szCs w:val="16"/>
        </w:rPr>
      </w:pPr>
      <w:r w:rsidRPr="0070157C">
        <w:rPr>
          <w:sz w:val="16"/>
          <w:szCs w:val="16"/>
        </w:rPr>
        <w:t>2° Le prix du bien ou du service, en application des articles L. 113-3 et L. 113-3-1 ;</w:t>
      </w:r>
    </w:p>
    <w:p w14:paraId="45910EE1" w14:textId="77777777" w:rsidR="0015707D" w:rsidRPr="0070157C" w:rsidRDefault="0015707D" w:rsidP="0015707D">
      <w:pPr>
        <w:spacing w:after="0"/>
        <w:rPr>
          <w:sz w:val="16"/>
          <w:szCs w:val="16"/>
        </w:rPr>
      </w:pPr>
      <w:r w:rsidRPr="0070157C">
        <w:rPr>
          <w:sz w:val="16"/>
          <w:szCs w:val="16"/>
        </w:rPr>
        <w:t>3° En l'absence d'exécution immédiate du contrat, la date ou le délai auquel le professionnel s'engage à livrer le bien ou à exécuter le service ;</w:t>
      </w:r>
    </w:p>
    <w:p w14:paraId="68F4AE2B" w14:textId="77777777" w:rsidR="0015707D" w:rsidRPr="0070157C" w:rsidRDefault="0015707D" w:rsidP="0015707D">
      <w:pPr>
        <w:spacing w:after="0"/>
        <w:rPr>
          <w:sz w:val="16"/>
          <w:szCs w:val="16"/>
        </w:rPr>
      </w:pPr>
      <w:r w:rsidRPr="0070157C">
        <w:rPr>
          <w:sz w:val="16"/>
          <w:szCs w:val="16"/>
        </w:rPr>
        <w:t>4° Les informations relatives à son identité, à ses coordonnées postales, téléphoniques et électroniques et à ses act</w:t>
      </w:r>
      <w:r w:rsidR="00B67ED0" w:rsidRPr="0070157C">
        <w:rPr>
          <w:sz w:val="16"/>
          <w:szCs w:val="16"/>
        </w:rPr>
        <w:t xml:space="preserve">ivités, pour autant qu'elles ne </w:t>
      </w:r>
      <w:r w:rsidRPr="0070157C">
        <w:rPr>
          <w:sz w:val="16"/>
          <w:szCs w:val="16"/>
        </w:rPr>
        <w:t>ressortent pas du contexte, ainsi que, s'il y a lieu, celles relatives aux garanties légales, aux fonctionnalités du contenu</w:t>
      </w:r>
      <w:r w:rsidR="0070157C">
        <w:rPr>
          <w:sz w:val="16"/>
          <w:szCs w:val="16"/>
        </w:rPr>
        <w:t xml:space="preserve"> </w:t>
      </w:r>
      <w:r w:rsidR="00B67ED0" w:rsidRPr="0070157C">
        <w:rPr>
          <w:sz w:val="16"/>
          <w:szCs w:val="16"/>
        </w:rPr>
        <w:t xml:space="preserve">numérique et, le cas échéant, à </w:t>
      </w:r>
      <w:r w:rsidRPr="0070157C">
        <w:rPr>
          <w:sz w:val="16"/>
          <w:szCs w:val="16"/>
        </w:rPr>
        <w:t>son interopérabilité, à l'existence et aux modalités de mise en œuvre des garanties et aux autres conditions contractuelles. L</w:t>
      </w:r>
      <w:r w:rsidR="00B67ED0" w:rsidRPr="0070157C">
        <w:rPr>
          <w:sz w:val="16"/>
          <w:szCs w:val="16"/>
        </w:rPr>
        <w:t xml:space="preserve">a liste et le contenu précis de </w:t>
      </w:r>
      <w:r w:rsidRPr="0070157C">
        <w:rPr>
          <w:sz w:val="16"/>
          <w:szCs w:val="16"/>
        </w:rPr>
        <w:t>ces informations sont fixés par décret en Conseil d’État.</w:t>
      </w:r>
    </w:p>
    <w:p w14:paraId="0DCA9F0F" w14:textId="77777777" w:rsidR="0015707D" w:rsidRPr="0070157C" w:rsidRDefault="0015707D" w:rsidP="0015707D">
      <w:pPr>
        <w:spacing w:after="0"/>
        <w:rPr>
          <w:sz w:val="16"/>
          <w:szCs w:val="16"/>
        </w:rPr>
      </w:pPr>
      <w:r w:rsidRPr="0070157C">
        <w:rPr>
          <w:sz w:val="16"/>
          <w:szCs w:val="16"/>
        </w:rPr>
        <w:lastRenderedPageBreak/>
        <w:t>Le présent article s'applique également aux contrats portant sur la fourniture d'eau, de gaz ou d'électricité, lorsqu'ils n</w:t>
      </w:r>
      <w:r w:rsidR="00B67ED0" w:rsidRPr="0070157C">
        <w:rPr>
          <w:sz w:val="16"/>
          <w:szCs w:val="16"/>
        </w:rPr>
        <w:t xml:space="preserve">e sont pas conditionnés dans un </w:t>
      </w:r>
      <w:r w:rsidRPr="0070157C">
        <w:rPr>
          <w:sz w:val="16"/>
          <w:szCs w:val="16"/>
        </w:rPr>
        <w:t>volume délimité ou en quantité déterminée, ainsi que de chauffage urbain et de contenu numérique non fourni sur un supp</w:t>
      </w:r>
      <w:r w:rsidR="00B67ED0" w:rsidRPr="0070157C">
        <w:rPr>
          <w:sz w:val="16"/>
          <w:szCs w:val="16"/>
        </w:rPr>
        <w:t xml:space="preserve">ort matériel. Ces contrats font </w:t>
      </w:r>
      <w:r w:rsidRPr="0070157C">
        <w:rPr>
          <w:sz w:val="16"/>
          <w:szCs w:val="16"/>
        </w:rPr>
        <w:t>également référence à la nécessité d'une consommation sobre et respectueuse de la préservation de l'environnement. »</w:t>
      </w:r>
    </w:p>
    <w:p w14:paraId="3144CA75" w14:textId="77777777" w:rsidR="0029628E" w:rsidRDefault="0015707D" w:rsidP="0015707D">
      <w:pPr>
        <w:spacing w:after="0"/>
        <w:rPr>
          <w:sz w:val="16"/>
          <w:szCs w:val="16"/>
        </w:rPr>
      </w:pPr>
      <w:r w:rsidRPr="0070157C">
        <w:rPr>
          <w:sz w:val="16"/>
          <w:szCs w:val="16"/>
        </w:rPr>
        <w:t>Article L. 111-2 du Code de la consommation :</w:t>
      </w:r>
    </w:p>
    <w:p w14:paraId="3717B356" w14:textId="77777777" w:rsidR="0015707D" w:rsidRPr="0070157C" w:rsidRDefault="0015707D" w:rsidP="0015707D">
      <w:pPr>
        <w:spacing w:after="0"/>
        <w:rPr>
          <w:sz w:val="16"/>
          <w:szCs w:val="16"/>
        </w:rPr>
      </w:pPr>
      <w:r w:rsidRPr="0070157C">
        <w:rPr>
          <w:sz w:val="16"/>
          <w:szCs w:val="16"/>
        </w:rPr>
        <w:t xml:space="preserve"> « I.-Outre les mentions prévues à l'article L. 111-1, tout professionnel, avan</w:t>
      </w:r>
      <w:r w:rsidR="00B67ED0" w:rsidRPr="0070157C">
        <w:rPr>
          <w:sz w:val="16"/>
          <w:szCs w:val="16"/>
        </w:rPr>
        <w:t xml:space="preserve">t la conclusion d'un contrat de </w:t>
      </w:r>
      <w:r w:rsidRPr="0070157C">
        <w:rPr>
          <w:sz w:val="16"/>
          <w:szCs w:val="16"/>
        </w:rPr>
        <w:t>fourniture de services et, lorsqu'il n'y a pas de contrat écrit, avant l'exécution de la prestation de services, met à la dis</w:t>
      </w:r>
      <w:r w:rsidR="00B67ED0" w:rsidRPr="0070157C">
        <w:rPr>
          <w:sz w:val="16"/>
          <w:szCs w:val="16"/>
        </w:rPr>
        <w:t xml:space="preserve">position du consommateur ou lui </w:t>
      </w:r>
      <w:r w:rsidRPr="0070157C">
        <w:rPr>
          <w:sz w:val="16"/>
          <w:szCs w:val="16"/>
        </w:rPr>
        <w:t>communique, de manière</w:t>
      </w:r>
      <w:r w:rsidR="00B67ED0" w:rsidRPr="0070157C">
        <w:rPr>
          <w:sz w:val="16"/>
          <w:szCs w:val="16"/>
        </w:rPr>
        <w:t xml:space="preserve"> lisible et compréhensible, les </w:t>
      </w:r>
      <w:r w:rsidRPr="0070157C">
        <w:rPr>
          <w:sz w:val="16"/>
          <w:szCs w:val="16"/>
        </w:rPr>
        <w:t xml:space="preserve">informations complémentaires relatives à ses coordonnées, </w:t>
      </w:r>
      <w:r w:rsidR="00B67ED0" w:rsidRPr="0070157C">
        <w:rPr>
          <w:sz w:val="16"/>
          <w:szCs w:val="16"/>
        </w:rPr>
        <w:t xml:space="preserve">à son activité de prestation de </w:t>
      </w:r>
      <w:r w:rsidRPr="0070157C">
        <w:rPr>
          <w:sz w:val="16"/>
          <w:szCs w:val="16"/>
        </w:rPr>
        <w:t>services et aux autres conditions contractuelles, dont la liste et le contenu sont fixés par décret en Conseil d’État. Ce décret préci</w:t>
      </w:r>
      <w:r w:rsidR="00B67ED0" w:rsidRPr="0070157C">
        <w:rPr>
          <w:sz w:val="16"/>
          <w:szCs w:val="16"/>
        </w:rPr>
        <w:t xml:space="preserve">se celles des </w:t>
      </w:r>
      <w:r w:rsidRPr="0070157C">
        <w:rPr>
          <w:sz w:val="16"/>
          <w:szCs w:val="16"/>
        </w:rPr>
        <w:t>informations complémentaires qui ne sont communiquées qu'à la demande du consommateur.</w:t>
      </w:r>
    </w:p>
    <w:p w14:paraId="2347B300" w14:textId="77777777" w:rsidR="0015707D" w:rsidRPr="0070157C" w:rsidRDefault="0015707D" w:rsidP="0015707D">
      <w:pPr>
        <w:spacing w:after="0"/>
        <w:rPr>
          <w:sz w:val="16"/>
          <w:szCs w:val="16"/>
        </w:rPr>
      </w:pPr>
      <w:r w:rsidRPr="0070157C">
        <w:rPr>
          <w:sz w:val="16"/>
          <w:szCs w:val="16"/>
        </w:rPr>
        <w:t>II.-Le I du présent article ne s'applique ni aux services mentionnés aux livres Ier à III et au titre V du livre V du code monétaire et financier, ni aux</w:t>
      </w:r>
      <w:r w:rsidR="00B67ED0" w:rsidRPr="0070157C">
        <w:rPr>
          <w:sz w:val="16"/>
          <w:szCs w:val="16"/>
        </w:rPr>
        <w:t xml:space="preserve"> </w:t>
      </w:r>
      <w:r w:rsidRPr="0070157C">
        <w:rPr>
          <w:sz w:val="16"/>
          <w:szCs w:val="16"/>
        </w:rPr>
        <w:t>opérations pratiquées par les entreprises régies par le code des assurances, par les mutuelles et unions régies par le livre II</w:t>
      </w:r>
      <w:r w:rsidR="00B67ED0" w:rsidRPr="0070157C">
        <w:rPr>
          <w:sz w:val="16"/>
          <w:szCs w:val="16"/>
        </w:rPr>
        <w:t xml:space="preserve"> du code de la mutualité et par </w:t>
      </w:r>
      <w:r w:rsidRPr="0070157C">
        <w:rPr>
          <w:sz w:val="16"/>
          <w:szCs w:val="16"/>
        </w:rPr>
        <w:t>les institutions de prévoyance et unions régies par le titre III du livre IX du code de la sécurité sociale. »</w:t>
      </w:r>
    </w:p>
    <w:p w14:paraId="10AAC8CA" w14:textId="77777777" w:rsidR="0015707D" w:rsidRPr="0070157C" w:rsidRDefault="0015707D" w:rsidP="0015707D">
      <w:pPr>
        <w:spacing w:after="0"/>
        <w:rPr>
          <w:sz w:val="16"/>
          <w:szCs w:val="16"/>
        </w:rPr>
      </w:pPr>
      <w:r w:rsidRPr="0070157C">
        <w:rPr>
          <w:sz w:val="16"/>
          <w:szCs w:val="16"/>
        </w:rPr>
        <w:t>Article L. 111-3 du Code de la consommation : « Le fabricant ou l'importateur de biens meubles informe le vendeur prof</w:t>
      </w:r>
      <w:r w:rsidR="00B67ED0" w:rsidRPr="0070157C">
        <w:rPr>
          <w:sz w:val="16"/>
          <w:szCs w:val="16"/>
        </w:rPr>
        <w:t xml:space="preserve">essionnel de la période pendant </w:t>
      </w:r>
      <w:r w:rsidRPr="0070157C">
        <w:rPr>
          <w:sz w:val="16"/>
          <w:szCs w:val="16"/>
        </w:rPr>
        <w:t>laquelle ou de la date jusqu'à laquelle les pièces détachées indispensables à l'utilisation des biens sont disponibles sur l</w:t>
      </w:r>
      <w:r w:rsidR="00B67ED0" w:rsidRPr="0070157C">
        <w:rPr>
          <w:sz w:val="16"/>
          <w:szCs w:val="16"/>
        </w:rPr>
        <w:t xml:space="preserve">e marché. Cette information est </w:t>
      </w:r>
      <w:r w:rsidRPr="0070157C">
        <w:rPr>
          <w:sz w:val="16"/>
          <w:szCs w:val="16"/>
        </w:rPr>
        <w:t>délivrée obligatoirement au consommateur par le vendeur de manière lisible avant la conclusion du contrat et confirmée par écrit lors de l'achat du bien.</w:t>
      </w:r>
    </w:p>
    <w:p w14:paraId="02E5B34C" w14:textId="77777777" w:rsidR="0015707D" w:rsidRPr="0070157C" w:rsidRDefault="0015707D" w:rsidP="0015707D">
      <w:pPr>
        <w:spacing w:after="0"/>
        <w:rPr>
          <w:sz w:val="16"/>
          <w:szCs w:val="16"/>
        </w:rPr>
      </w:pPr>
      <w:r w:rsidRPr="0070157C">
        <w:rPr>
          <w:sz w:val="16"/>
          <w:szCs w:val="16"/>
        </w:rPr>
        <w:t>Dès lors qu'il a indiqué la période ou la date mentionnées au premier alinéa, le fabricant ou l'importateur fournit obligat</w:t>
      </w:r>
      <w:r w:rsidR="00B67ED0" w:rsidRPr="0070157C">
        <w:rPr>
          <w:sz w:val="16"/>
          <w:szCs w:val="16"/>
        </w:rPr>
        <w:t xml:space="preserve">oirement, dans un délai de deux </w:t>
      </w:r>
      <w:r w:rsidRPr="0070157C">
        <w:rPr>
          <w:sz w:val="16"/>
          <w:szCs w:val="16"/>
        </w:rPr>
        <w:t>mois, aux vendeurs professionnels ou aux réparateurs, agréés ou non, qui le demandent les pièces détachées indispensables à l'utilisation de</w:t>
      </w:r>
      <w:r w:rsidR="00B67ED0" w:rsidRPr="0070157C">
        <w:rPr>
          <w:sz w:val="16"/>
          <w:szCs w:val="16"/>
        </w:rPr>
        <w:t xml:space="preserve">s biens </w:t>
      </w:r>
      <w:r w:rsidRPr="0070157C">
        <w:rPr>
          <w:sz w:val="16"/>
          <w:szCs w:val="16"/>
        </w:rPr>
        <w:t>vendus.</w:t>
      </w:r>
    </w:p>
    <w:p w14:paraId="411C09C8" w14:textId="77777777" w:rsidR="0015707D" w:rsidRPr="0070157C" w:rsidRDefault="0015707D" w:rsidP="0015707D">
      <w:pPr>
        <w:spacing w:after="0"/>
        <w:rPr>
          <w:sz w:val="16"/>
          <w:szCs w:val="16"/>
        </w:rPr>
      </w:pPr>
      <w:r w:rsidRPr="0070157C">
        <w:rPr>
          <w:sz w:val="16"/>
          <w:szCs w:val="16"/>
        </w:rPr>
        <w:t>Un décret précise les modalités et conditions d'application du présent article. »</w:t>
      </w:r>
    </w:p>
    <w:p w14:paraId="6BB006B6" w14:textId="77777777" w:rsidR="0029628E" w:rsidRDefault="0015707D" w:rsidP="0015707D">
      <w:pPr>
        <w:spacing w:after="0"/>
        <w:rPr>
          <w:sz w:val="16"/>
          <w:szCs w:val="16"/>
        </w:rPr>
      </w:pPr>
      <w:r w:rsidRPr="0070157C">
        <w:rPr>
          <w:sz w:val="16"/>
          <w:szCs w:val="16"/>
        </w:rPr>
        <w:t xml:space="preserve">Article L. 111-4 du Code de la consommation : </w:t>
      </w:r>
    </w:p>
    <w:p w14:paraId="5AFE68C7" w14:textId="77777777" w:rsidR="0015707D" w:rsidRPr="0070157C" w:rsidRDefault="0015707D" w:rsidP="0015707D">
      <w:pPr>
        <w:spacing w:after="0"/>
        <w:rPr>
          <w:sz w:val="16"/>
          <w:szCs w:val="16"/>
        </w:rPr>
      </w:pPr>
      <w:r w:rsidRPr="0070157C">
        <w:rPr>
          <w:sz w:val="16"/>
          <w:szCs w:val="16"/>
        </w:rPr>
        <w:t>« I.-En cas de litige relatif à l'application des articles L. 111-1 à L. 111-3, il appartient au professionnel d</w:t>
      </w:r>
      <w:r w:rsidR="00B67ED0" w:rsidRPr="0070157C">
        <w:rPr>
          <w:sz w:val="16"/>
          <w:szCs w:val="16"/>
        </w:rPr>
        <w:t xml:space="preserve">e </w:t>
      </w:r>
      <w:r w:rsidRPr="0070157C">
        <w:rPr>
          <w:sz w:val="16"/>
          <w:szCs w:val="16"/>
        </w:rPr>
        <w:t>prouver qu'il a exécuté ses obligations.</w:t>
      </w:r>
    </w:p>
    <w:p w14:paraId="6D069373" w14:textId="77777777" w:rsidR="0015707D" w:rsidRPr="0070157C" w:rsidRDefault="0015707D" w:rsidP="0015707D">
      <w:pPr>
        <w:spacing w:after="0"/>
        <w:rPr>
          <w:sz w:val="16"/>
          <w:szCs w:val="16"/>
        </w:rPr>
      </w:pPr>
      <w:r w:rsidRPr="0070157C">
        <w:rPr>
          <w:sz w:val="16"/>
          <w:szCs w:val="16"/>
        </w:rPr>
        <w:t>II.-Les articles L. 111-1 et L. 111-2 s'appliquent sans préjudice des dispositions particulières en matière d'informat</w:t>
      </w:r>
      <w:r w:rsidR="00B67ED0" w:rsidRPr="0070157C">
        <w:rPr>
          <w:sz w:val="16"/>
          <w:szCs w:val="16"/>
        </w:rPr>
        <w:t xml:space="preserve">ion des consommateurs propres à </w:t>
      </w:r>
      <w:r w:rsidRPr="0070157C">
        <w:rPr>
          <w:sz w:val="16"/>
          <w:szCs w:val="16"/>
        </w:rPr>
        <w:t>certaines activités. »</w:t>
      </w:r>
    </w:p>
    <w:p w14:paraId="305397F7" w14:textId="77777777" w:rsidR="0015707D" w:rsidRPr="0070157C" w:rsidRDefault="0015707D" w:rsidP="0015707D">
      <w:pPr>
        <w:spacing w:after="0"/>
        <w:rPr>
          <w:sz w:val="16"/>
          <w:szCs w:val="16"/>
        </w:rPr>
      </w:pPr>
      <w:r w:rsidRPr="0070157C">
        <w:rPr>
          <w:sz w:val="16"/>
          <w:szCs w:val="16"/>
        </w:rPr>
        <w:t>Article L. 111-5 du Code de la consommation : « Sans préjudice des obligations d'information prévues à l'article 19 d</w:t>
      </w:r>
      <w:r w:rsidR="00B67ED0" w:rsidRPr="0070157C">
        <w:rPr>
          <w:sz w:val="16"/>
          <w:szCs w:val="16"/>
        </w:rPr>
        <w:t xml:space="preserve">e la loi n° 2004-575 du 21 juin </w:t>
      </w:r>
      <w:r w:rsidRPr="0070157C">
        <w:rPr>
          <w:sz w:val="16"/>
          <w:szCs w:val="16"/>
        </w:rPr>
        <w:t>2004 pour la confiance dans l'économie numérique, toute personne dont l'activité consiste en la fourniture d'info</w:t>
      </w:r>
      <w:r w:rsidR="00B67ED0" w:rsidRPr="0070157C">
        <w:rPr>
          <w:sz w:val="16"/>
          <w:szCs w:val="16"/>
        </w:rPr>
        <w:t xml:space="preserve">rmations en ligne permettant la </w:t>
      </w:r>
      <w:r w:rsidRPr="0070157C">
        <w:rPr>
          <w:sz w:val="16"/>
          <w:szCs w:val="16"/>
        </w:rPr>
        <w:t>comparaison des prix et des caractéristiques de biens et de services proposés par des professionnels est tenue d'apporter un</w:t>
      </w:r>
      <w:r w:rsidR="00B67ED0" w:rsidRPr="0070157C">
        <w:rPr>
          <w:sz w:val="16"/>
          <w:szCs w:val="16"/>
        </w:rPr>
        <w:t xml:space="preserve">e information loyale, claire et </w:t>
      </w:r>
      <w:r w:rsidRPr="0070157C">
        <w:rPr>
          <w:sz w:val="16"/>
          <w:szCs w:val="16"/>
        </w:rPr>
        <w:t>transparente, y compris sur ce qui relève de la publicité au sens de l'article 20 de la même loi, dont les modalités et le contenu sont fixés par décret. »</w:t>
      </w:r>
    </w:p>
    <w:p w14:paraId="11F9BBDF" w14:textId="77777777" w:rsidR="0015707D" w:rsidRPr="0070157C" w:rsidRDefault="0015707D" w:rsidP="0015707D">
      <w:pPr>
        <w:spacing w:after="0"/>
        <w:rPr>
          <w:sz w:val="16"/>
          <w:szCs w:val="16"/>
        </w:rPr>
      </w:pPr>
      <w:r w:rsidRPr="0070157C">
        <w:rPr>
          <w:sz w:val="16"/>
          <w:szCs w:val="16"/>
        </w:rPr>
        <w:t>Annexe 2</w:t>
      </w:r>
    </w:p>
    <w:p w14:paraId="34A90506" w14:textId="77777777" w:rsidR="0015707D" w:rsidRPr="0070157C" w:rsidRDefault="0015707D" w:rsidP="0015707D">
      <w:pPr>
        <w:spacing w:after="0"/>
        <w:rPr>
          <w:sz w:val="16"/>
          <w:szCs w:val="16"/>
        </w:rPr>
      </w:pPr>
      <w:r w:rsidRPr="0070157C">
        <w:rPr>
          <w:sz w:val="16"/>
          <w:szCs w:val="16"/>
        </w:rPr>
        <w:t>Modèle de formulaire de rétractation</w:t>
      </w:r>
    </w:p>
    <w:p w14:paraId="533274B2" w14:textId="77777777" w:rsidR="0015707D" w:rsidRPr="0070157C" w:rsidRDefault="0015707D" w:rsidP="0015707D">
      <w:pPr>
        <w:spacing w:after="0"/>
        <w:rPr>
          <w:sz w:val="16"/>
          <w:szCs w:val="16"/>
        </w:rPr>
      </w:pPr>
      <w:r w:rsidRPr="0070157C">
        <w:rPr>
          <w:sz w:val="16"/>
          <w:szCs w:val="16"/>
        </w:rPr>
        <w:t>Veuillez compléter et renvoyer le présent formulaire uniquement si vous souhaitez vous rétracter du contrat</w:t>
      </w:r>
    </w:p>
    <w:p w14:paraId="51B3AF5F" w14:textId="77777777" w:rsidR="0015707D" w:rsidRPr="0070157C" w:rsidRDefault="00B67ED0" w:rsidP="0015707D">
      <w:pPr>
        <w:spacing w:after="0"/>
        <w:rPr>
          <w:sz w:val="16"/>
          <w:szCs w:val="16"/>
        </w:rPr>
      </w:pPr>
      <w:r w:rsidRPr="0070157C">
        <w:rPr>
          <w:sz w:val="16"/>
          <w:szCs w:val="16"/>
        </w:rPr>
        <w:t xml:space="preserve">A l'attention de </w:t>
      </w:r>
      <w:r w:rsidR="0029628E">
        <w:rPr>
          <w:color w:val="FF0000"/>
          <w:sz w:val="16"/>
          <w:szCs w:val="16"/>
        </w:rPr>
        <w:t>Pf Chantonnaisiennes</w:t>
      </w:r>
      <w:r w:rsidRPr="0070157C">
        <w:rPr>
          <w:color w:val="FF0000"/>
          <w:sz w:val="16"/>
          <w:szCs w:val="16"/>
        </w:rPr>
        <w:t> </w:t>
      </w:r>
    </w:p>
    <w:p w14:paraId="755BC020" w14:textId="77777777" w:rsidR="0015707D" w:rsidRPr="0070157C" w:rsidRDefault="0015707D" w:rsidP="00B67ED0">
      <w:pPr>
        <w:spacing w:after="0"/>
        <w:rPr>
          <w:sz w:val="16"/>
          <w:szCs w:val="16"/>
        </w:rPr>
      </w:pPr>
      <w:r w:rsidRPr="0070157C">
        <w:rPr>
          <w:sz w:val="16"/>
          <w:szCs w:val="16"/>
        </w:rPr>
        <w:t>Adresse :</w:t>
      </w:r>
      <w:r w:rsidR="0029628E">
        <w:rPr>
          <w:color w:val="FF0000"/>
          <w:sz w:val="16"/>
          <w:szCs w:val="16"/>
        </w:rPr>
        <w:t>29 Av du Général de Gaulle 85110 Chantonnay</w:t>
      </w:r>
      <w:r w:rsidRPr="0070157C">
        <w:rPr>
          <w:sz w:val="16"/>
          <w:szCs w:val="16"/>
        </w:rPr>
        <w:t xml:space="preserve"> </w:t>
      </w:r>
    </w:p>
    <w:p w14:paraId="5BE68C0D" w14:textId="52B48885" w:rsidR="004070A2" w:rsidRPr="0070157C" w:rsidRDefault="0015707D" w:rsidP="0015707D">
      <w:pPr>
        <w:spacing w:after="0"/>
        <w:rPr>
          <w:color w:val="FF0000"/>
          <w:sz w:val="16"/>
          <w:szCs w:val="16"/>
        </w:rPr>
      </w:pPr>
      <w:r w:rsidRPr="0070157C">
        <w:rPr>
          <w:sz w:val="16"/>
          <w:szCs w:val="16"/>
        </w:rPr>
        <w:t>Adresse électronique</w:t>
      </w:r>
      <w:r w:rsidR="005D185F">
        <w:rPr>
          <w:sz w:val="16"/>
          <w:szCs w:val="16"/>
        </w:rPr>
        <w:t> </w:t>
      </w:r>
      <w:r w:rsidR="005D185F">
        <w:t>: pf.chantonnaisiennes85@gmail.com</w:t>
      </w:r>
    </w:p>
    <w:p w14:paraId="3697B573" w14:textId="77777777" w:rsidR="0015707D" w:rsidRPr="0070157C" w:rsidRDefault="0015707D" w:rsidP="0015707D">
      <w:pPr>
        <w:spacing w:after="0"/>
        <w:rPr>
          <w:sz w:val="16"/>
          <w:szCs w:val="16"/>
        </w:rPr>
      </w:pPr>
      <w:r w:rsidRPr="0070157C">
        <w:rPr>
          <w:sz w:val="16"/>
          <w:szCs w:val="16"/>
        </w:rPr>
        <w:t>Je/nous (*) vous notifie/notifions (*) par la présente ma/notre (*) rétractation du contrat relatif à la prestation de services décrite ci-dessous ................................................................................................................................</w:t>
      </w:r>
      <w:r w:rsidR="004070A2" w:rsidRPr="0070157C">
        <w:rPr>
          <w:sz w:val="16"/>
          <w:szCs w:val="16"/>
        </w:rPr>
        <w:t>...............................</w:t>
      </w:r>
      <w:r w:rsidRPr="0070157C">
        <w:rPr>
          <w:sz w:val="16"/>
          <w:szCs w:val="16"/>
        </w:rPr>
        <w:t>................................................................................................................................................................................</w:t>
      </w:r>
      <w:r w:rsidR="004070A2" w:rsidRPr="0070157C">
        <w:rPr>
          <w:sz w:val="16"/>
          <w:szCs w:val="16"/>
        </w:rPr>
        <w:t>...............................</w:t>
      </w:r>
      <w:r w:rsidRPr="0070157C">
        <w:rPr>
          <w:sz w:val="16"/>
          <w:szCs w:val="16"/>
        </w:rPr>
        <w:t>................................................................................................................................................................................</w:t>
      </w:r>
      <w:r w:rsidR="004070A2" w:rsidRPr="0070157C">
        <w:rPr>
          <w:sz w:val="16"/>
          <w:szCs w:val="16"/>
        </w:rPr>
        <w:t>...............................</w:t>
      </w:r>
      <w:r w:rsidRPr="0070157C">
        <w:rPr>
          <w:sz w:val="16"/>
          <w:szCs w:val="16"/>
        </w:rPr>
        <w:t>................</w:t>
      </w:r>
      <w:r w:rsidR="004070A2" w:rsidRPr="0070157C">
        <w:rPr>
          <w:sz w:val="16"/>
          <w:szCs w:val="16"/>
        </w:rPr>
        <w:t>.......</w:t>
      </w:r>
      <w:r w:rsidRPr="0070157C">
        <w:rPr>
          <w:sz w:val="16"/>
          <w:szCs w:val="16"/>
        </w:rPr>
        <w:t>............................................................................</w:t>
      </w:r>
    </w:p>
    <w:p w14:paraId="7518D7BD" w14:textId="77777777" w:rsidR="0015707D" w:rsidRPr="0070157C" w:rsidRDefault="0015707D" w:rsidP="0015707D">
      <w:pPr>
        <w:spacing w:after="0"/>
        <w:rPr>
          <w:sz w:val="16"/>
          <w:szCs w:val="16"/>
        </w:rPr>
      </w:pPr>
      <w:r w:rsidRPr="0070157C">
        <w:rPr>
          <w:sz w:val="16"/>
          <w:szCs w:val="16"/>
        </w:rPr>
        <w:t>(*) Rayez la mention inutile.</w:t>
      </w:r>
    </w:p>
    <w:p w14:paraId="55195B21" w14:textId="77777777" w:rsidR="0015707D" w:rsidRPr="0070157C" w:rsidRDefault="004070A2" w:rsidP="0015707D">
      <w:pPr>
        <w:spacing w:after="0"/>
        <w:rPr>
          <w:sz w:val="16"/>
          <w:szCs w:val="16"/>
        </w:rPr>
      </w:pPr>
      <w:r w:rsidRPr="0070157C">
        <w:rPr>
          <w:sz w:val="16"/>
          <w:szCs w:val="16"/>
        </w:rPr>
        <w:t>Signé le …</w:t>
      </w:r>
      <w:proofErr w:type="gramStart"/>
      <w:r w:rsidRPr="0070157C">
        <w:rPr>
          <w:sz w:val="16"/>
          <w:szCs w:val="16"/>
        </w:rPr>
        <w:t>…….</w:t>
      </w:r>
      <w:proofErr w:type="gramEnd"/>
      <w:r w:rsidRPr="0070157C">
        <w:rPr>
          <w:sz w:val="16"/>
          <w:szCs w:val="16"/>
        </w:rPr>
        <w:t>/…</w:t>
      </w:r>
      <w:proofErr w:type="gramStart"/>
      <w:r w:rsidRPr="0070157C">
        <w:rPr>
          <w:sz w:val="16"/>
          <w:szCs w:val="16"/>
        </w:rPr>
        <w:t>…….</w:t>
      </w:r>
      <w:proofErr w:type="gramEnd"/>
      <w:r w:rsidRPr="0070157C">
        <w:rPr>
          <w:sz w:val="16"/>
          <w:szCs w:val="16"/>
        </w:rPr>
        <w:t>/……….</w:t>
      </w:r>
    </w:p>
    <w:p w14:paraId="48C9E95D" w14:textId="77777777" w:rsidR="0070157C" w:rsidRDefault="0070157C" w:rsidP="0015707D">
      <w:pPr>
        <w:spacing w:after="0"/>
        <w:rPr>
          <w:sz w:val="16"/>
          <w:szCs w:val="16"/>
        </w:rPr>
      </w:pPr>
      <w:r>
        <w:rPr>
          <w:sz w:val="16"/>
          <w:szCs w:val="16"/>
        </w:rPr>
        <w:t>Nom du (des) consommateur(s)</w:t>
      </w:r>
    </w:p>
    <w:p w14:paraId="050A6F9A" w14:textId="77777777" w:rsidR="0015707D" w:rsidRPr="0070157C" w:rsidRDefault="0015707D" w:rsidP="0015707D">
      <w:pPr>
        <w:spacing w:after="0"/>
        <w:rPr>
          <w:sz w:val="16"/>
          <w:szCs w:val="16"/>
        </w:rPr>
      </w:pPr>
      <w:r w:rsidRPr="0070157C">
        <w:rPr>
          <w:sz w:val="16"/>
          <w:szCs w:val="16"/>
        </w:rPr>
        <w:t>:................................................................................................................................................</w:t>
      </w:r>
      <w:r w:rsidR="0070157C" w:rsidRPr="0070157C">
        <w:rPr>
          <w:sz w:val="16"/>
          <w:szCs w:val="16"/>
        </w:rPr>
        <w:t>...............................................................................</w:t>
      </w:r>
    </w:p>
    <w:p w14:paraId="7C68201D" w14:textId="77777777" w:rsidR="0015707D" w:rsidRPr="0070157C" w:rsidRDefault="0015707D" w:rsidP="0015707D">
      <w:pPr>
        <w:spacing w:after="0"/>
        <w:rPr>
          <w:sz w:val="16"/>
          <w:szCs w:val="16"/>
        </w:rPr>
      </w:pPr>
      <w:r w:rsidRPr="0070157C">
        <w:rPr>
          <w:sz w:val="16"/>
          <w:szCs w:val="16"/>
        </w:rPr>
        <w:t>Adresse du (des) consommateur(s) : ......................................................................................................................................................................................................................................................................................................................</w:t>
      </w:r>
      <w:r w:rsidR="004070A2" w:rsidRPr="0070157C">
        <w:rPr>
          <w:sz w:val="16"/>
          <w:szCs w:val="16"/>
        </w:rPr>
        <w:t>...............................</w:t>
      </w:r>
      <w:r w:rsidRPr="0070157C">
        <w:rPr>
          <w:sz w:val="16"/>
          <w:szCs w:val="16"/>
        </w:rPr>
        <w:t>.....................................................................................................</w:t>
      </w:r>
      <w:r w:rsidR="0070157C">
        <w:rPr>
          <w:sz w:val="16"/>
          <w:szCs w:val="16"/>
        </w:rPr>
        <w:t>.....</w:t>
      </w:r>
      <w:r w:rsidRPr="0070157C">
        <w:rPr>
          <w:sz w:val="16"/>
          <w:szCs w:val="16"/>
        </w:rPr>
        <w:t>.</w:t>
      </w:r>
    </w:p>
    <w:p w14:paraId="41A4E914" w14:textId="77777777" w:rsidR="0015707D" w:rsidRPr="0070157C" w:rsidRDefault="004070A2" w:rsidP="0015707D">
      <w:pPr>
        <w:spacing w:after="0"/>
        <w:rPr>
          <w:sz w:val="16"/>
          <w:szCs w:val="16"/>
        </w:rPr>
      </w:pPr>
      <w:r w:rsidRPr="0070157C">
        <w:rPr>
          <w:sz w:val="16"/>
          <w:szCs w:val="16"/>
        </w:rPr>
        <w:t>Date : …</w:t>
      </w:r>
      <w:proofErr w:type="gramStart"/>
      <w:r w:rsidRPr="0070157C">
        <w:rPr>
          <w:sz w:val="16"/>
          <w:szCs w:val="16"/>
        </w:rPr>
        <w:t>…….</w:t>
      </w:r>
      <w:proofErr w:type="gramEnd"/>
      <w:r w:rsidRPr="0070157C">
        <w:rPr>
          <w:sz w:val="16"/>
          <w:szCs w:val="16"/>
        </w:rPr>
        <w:t>/…</w:t>
      </w:r>
      <w:proofErr w:type="gramStart"/>
      <w:r w:rsidRPr="0070157C">
        <w:rPr>
          <w:sz w:val="16"/>
          <w:szCs w:val="16"/>
        </w:rPr>
        <w:t>…….</w:t>
      </w:r>
      <w:proofErr w:type="gramEnd"/>
      <w:r w:rsidRPr="0070157C">
        <w:rPr>
          <w:sz w:val="16"/>
          <w:szCs w:val="16"/>
        </w:rPr>
        <w:t>/……….</w:t>
      </w:r>
    </w:p>
    <w:p w14:paraId="6E8E7782" w14:textId="77777777" w:rsidR="0015707D" w:rsidRPr="0070157C" w:rsidRDefault="0015707D" w:rsidP="0015707D">
      <w:pPr>
        <w:spacing w:after="0"/>
        <w:rPr>
          <w:sz w:val="16"/>
          <w:szCs w:val="16"/>
        </w:rPr>
      </w:pPr>
      <w:r w:rsidRPr="0070157C">
        <w:rPr>
          <w:sz w:val="16"/>
          <w:szCs w:val="16"/>
        </w:rPr>
        <w:t>Signature du (des) consommateur(s) (uniquement en cas de notification du présent formulaire sur papier)</w:t>
      </w:r>
    </w:p>
    <w:p w14:paraId="6A8BAEDC" w14:textId="77777777" w:rsidR="004070A2" w:rsidRPr="0070157C" w:rsidRDefault="004070A2" w:rsidP="0015707D">
      <w:pPr>
        <w:spacing w:after="0"/>
        <w:rPr>
          <w:sz w:val="16"/>
          <w:szCs w:val="16"/>
        </w:rPr>
      </w:pPr>
    </w:p>
    <w:p w14:paraId="0BC018D9" w14:textId="77777777" w:rsidR="0070157C" w:rsidRDefault="0070157C" w:rsidP="0015707D">
      <w:pPr>
        <w:spacing w:after="0"/>
        <w:rPr>
          <w:sz w:val="16"/>
          <w:szCs w:val="16"/>
        </w:rPr>
      </w:pPr>
    </w:p>
    <w:p w14:paraId="6385F806" w14:textId="77777777" w:rsidR="0015707D" w:rsidRPr="0070157C" w:rsidRDefault="0015707D" w:rsidP="0015707D">
      <w:pPr>
        <w:spacing w:after="0"/>
        <w:rPr>
          <w:sz w:val="16"/>
          <w:szCs w:val="16"/>
        </w:rPr>
      </w:pPr>
      <w:r w:rsidRPr="0070157C">
        <w:rPr>
          <w:sz w:val="16"/>
          <w:szCs w:val="16"/>
        </w:rPr>
        <w:t>Annexe 3</w:t>
      </w:r>
    </w:p>
    <w:p w14:paraId="2588EB0D" w14:textId="77777777" w:rsidR="0070157C" w:rsidRDefault="0015707D" w:rsidP="0015707D">
      <w:pPr>
        <w:spacing w:after="0"/>
        <w:rPr>
          <w:sz w:val="16"/>
          <w:szCs w:val="16"/>
        </w:rPr>
      </w:pPr>
      <w:r w:rsidRPr="0070157C">
        <w:rPr>
          <w:sz w:val="16"/>
          <w:szCs w:val="16"/>
        </w:rPr>
        <w:t>Article L. 217-4 du Code de la consommation : « Le vendeur livre un bien conforme au contrat et répond des défauts de</w:t>
      </w:r>
      <w:r w:rsidR="004070A2" w:rsidRPr="0070157C">
        <w:rPr>
          <w:sz w:val="16"/>
          <w:szCs w:val="16"/>
        </w:rPr>
        <w:t xml:space="preserve"> conformité existant lors de la </w:t>
      </w:r>
      <w:r w:rsidRPr="0070157C">
        <w:rPr>
          <w:sz w:val="16"/>
          <w:szCs w:val="16"/>
        </w:rPr>
        <w:t>délivrance. Il répond également des défauts de conformit</w:t>
      </w:r>
      <w:r w:rsidR="004070A2" w:rsidRPr="0070157C">
        <w:rPr>
          <w:sz w:val="16"/>
          <w:szCs w:val="16"/>
        </w:rPr>
        <w:t xml:space="preserve">é résultant de l’emballage, des </w:t>
      </w:r>
      <w:r w:rsidRPr="0070157C">
        <w:rPr>
          <w:sz w:val="16"/>
          <w:szCs w:val="16"/>
        </w:rPr>
        <w:t>instructions de montage ou de l’installation lorsque cel</w:t>
      </w:r>
      <w:r w:rsidR="004070A2" w:rsidRPr="0070157C">
        <w:rPr>
          <w:sz w:val="16"/>
          <w:szCs w:val="16"/>
        </w:rPr>
        <w:t xml:space="preserve">le-ci a été </w:t>
      </w:r>
      <w:r w:rsidRPr="0070157C">
        <w:rPr>
          <w:sz w:val="16"/>
          <w:szCs w:val="16"/>
        </w:rPr>
        <w:t>mise à sa charge par le contrat ou a été réa</w:t>
      </w:r>
      <w:r w:rsidR="004070A2" w:rsidRPr="0070157C">
        <w:rPr>
          <w:sz w:val="16"/>
          <w:szCs w:val="16"/>
        </w:rPr>
        <w:t xml:space="preserve">lisée sous sa responsabilité. » </w:t>
      </w:r>
      <w:r w:rsidRPr="0070157C">
        <w:rPr>
          <w:sz w:val="16"/>
          <w:szCs w:val="16"/>
        </w:rPr>
        <w:t xml:space="preserve">Article L. 217-5 du Code de la consommation : « Le bien est conforme au contrat : </w:t>
      </w:r>
    </w:p>
    <w:p w14:paraId="10AE28A5" w14:textId="77777777" w:rsidR="0070157C" w:rsidRDefault="0015707D" w:rsidP="0015707D">
      <w:pPr>
        <w:spacing w:after="0"/>
        <w:rPr>
          <w:sz w:val="16"/>
          <w:szCs w:val="16"/>
        </w:rPr>
      </w:pPr>
      <w:r w:rsidRPr="0070157C">
        <w:rPr>
          <w:sz w:val="16"/>
          <w:szCs w:val="16"/>
        </w:rPr>
        <w:t>1° S’il est propre à l’usage habituellem</w:t>
      </w:r>
      <w:r w:rsidR="004070A2" w:rsidRPr="0070157C">
        <w:rPr>
          <w:sz w:val="16"/>
          <w:szCs w:val="16"/>
        </w:rPr>
        <w:t xml:space="preserve">ent attendu d’un bien semblable </w:t>
      </w:r>
      <w:r w:rsidRPr="0070157C">
        <w:rPr>
          <w:sz w:val="16"/>
          <w:szCs w:val="16"/>
        </w:rPr>
        <w:t>et, le cas échéant :</w:t>
      </w:r>
    </w:p>
    <w:p w14:paraId="0459EA08" w14:textId="77777777" w:rsidR="0070157C" w:rsidRDefault="0015707D" w:rsidP="0015707D">
      <w:pPr>
        <w:spacing w:after="0"/>
        <w:rPr>
          <w:sz w:val="16"/>
          <w:szCs w:val="16"/>
        </w:rPr>
      </w:pPr>
      <w:r w:rsidRPr="0070157C">
        <w:rPr>
          <w:sz w:val="16"/>
          <w:szCs w:val="16"/>
        </w:rPr>
        <w:t xml:space="preserve"> - s’il correspond à la description donnée par le vendeur et possède les qualités que celui-ci a pré</w:t>
      </w:r>
      <w:r w:rsidR="004070A2" w:rsidRPr="0070157C">
        <w:rPr>
          <w:sz w:val="16"/>
          <w:szCs w:val="16"/>
        </w:rPr>
        <w:t xml:space="preserve">sentées à l’acheteur sous forme </w:t>
      </w:r>
      <w:r w:rsidRPr="0070157C">
        <w:rPr>
          <w:sz w:val="16"/>
          <w:szCs w:val="16"/>
        </w:rPr>
        <w:t>d’échantillon ou de modèle ; - s’il présente les qualités qu’un acheteur peut légitimement attendre eu égard aux décla</w:t>
      </w:r>
      <w:r w:rsidR="004070A2" w:rsidRPr="0070157C">
        <w:rPr>
          <w:sz w:val="16"/>
          <w:szCs w:val="16"/>
        </w:rPr>
        <w:t xml:space="preserve">rations publiques faites par le </w:t>
      </w:r>
      <w:r w:rsidRPr="0070157C">
        <w:rPr>
          <w:sz w:val="16"/>
          <w:szCs w:val="16"/>
        </w:rPr>
        <w:t>vendeur, par le producteur ou par son représentant, notamment dans la publicité ou l’étiqu</w:t>
      </w:r>
      <w:r w:rsidR="004070A2" w:rsidRPr="0070157C">
        <w:rPr>
          <w:sz w:val="16"/>
          <w:szCs w:val="16"/>
        </w:rPr>
        <w:t>etage ;</w:t>
      </w:r>
    </w:p>
    <w:p w14:paraId="0873EF34" w14:textId="77777777" w:rsidR="0015707D" w:rsidRPr="0070157C" w:rsidRDefault="004070A2" w:rsidP="0015707D">
      <w:pPr>
        <w:spacing w:after="0"/>
        <w:rPr>
          <w:sz w:val="16"/>
          <w:szCs w:val="16"/>
        </w:rPr>
      </w:pPr>
      <w:r w:rsidRPr="0070157C">
        <w:rPr>
          <w:sz w:val="16"/>
          <w:szCs w:val="16"/>
        </w:rPr>
        <w:t xml:space="preserve"> 2° Ou s’il présente les </w:t>
      </w:r>
      <w:r w:rsidR="0015707D" w:rsidRPr="0070157C">
        <w:rPr>
          <w:sz w:val="16"/>
          <w:szCs w:val="16"/>
        </w:rPr>
        <w:t>caractéristiques définies d’un</w:t>
      </w:r>
      <w:r w:rsidRPr="0070157C">
        <w:rPr>
          <w:sz w:val="16"/>
          <w:szCs w:val="16"/>
        </w:rPr>
        <w:t xml:space="preserve"> </w:t>
      </w:r>
      <w:r w:rsidR="0015707D" w:rsidRPr="0070157C">
        <w:rPr>
          <w:sz w:val="16"/>
          <w:szCs w:val="16"/>
        </w:rPr>
        <w:t>commun accord par les parties ou est propre à tout usage spécial recherché par l’acheteur, porté à la connaissance du vendeur et que ce dernier a</w:t>
      </w:r>
      <w:r w:rsidRPr="0070157C">
        <w:rPr>
          <w:sz w:val="16"/>
          <w:szCs w:val="16"/>
        </w:rPr>
        <w:t xml:space="preserve"> </w:t>
      </w:r>
      <w:r w:rsidR="0015707D" w:rsidRPr="0070157C">
        <w:rPr>
          <w:sz w:val="16"/>
          <w:szCs w:val="16"/>
        </w:rPr>
        <w:t>accepté. »</w:t>
      </w:r>
    </w:p>
    <w:p w14:paraId="62AC5D81" w14:textId="77777777" w:rsidR="0015707D" w:rsidRPr="0070157C" w:rsidRDefault="0015707D" w:rsidP="0015707D">
      <w:pPr>
        <w:spacing w:after="0"/>
        <w:rPr>
          <w:sz w:val="16"/>
          <w:szCs w:val="16"/>
        </w:rPr>
      </w:pPr>
      <w:r w:rsidRPr="0070157C">
        <w:rPr>
          <w:sz w:val="16"/>
          <w:szCs w:val="16"/>
        </w:rPr>
        <w:lastRenderedPageBreak/>
        <w:t>Article L. 217-12 du Code de la consommation : « L’action résultant du défaut de conformité se prescrit par deux ans à compter de la délivrance du bien. »</w:t>
      </w:r>
    </w:p>
    <w:p w14:paraId="098BFFE0" w14:textId="77777777" w:rsidR="0015707D" w:rsidRPr="0070157C" w:rsidRDefault="0015707D" w:rsidP="0015707D">
      <w:pPr>
        <w:spacing w:after="0"/>
        <w:rPr>
          <w:sz w:val="16"/>
          <w:szCs w:val="16"/>
        </w:rPr>
      </w:pPr>
      <w:r w:rsidRPr="0070157C">
        <w:rPr>
          <w:sz w:val="16"/>
          <w:szCs w:val="16"/>
        </w:rPr>
        <w:t>Article L. 217-16 du Code de la consommation : « Lorsque l’acheteur demande au vendeur, pendant le cours de la gar</w:t>
      </w:r>
      <w:r w:rsidR="004070A2" w:rsidRPr="0070157C">
        <w:rPr>
          <w:sz w:val="16"/>
          <w:szCs w:val="16"/>
        </w:rPr>
        <w:t xml:space="preserve">antie commerciale qui lui a été </w:t>
      </w:r>
      <w:r w:rsidRPr="0070157C">
        <w:rPr>
          <w:sz w:val="16"/>
          <w:szCs w:val="16"/>
        </w:rPr>
        <w:t>consentie lors de l’acquisition ou de la réparation d’un bien meuble, une remise en état couverte par la garantie, toute péri</w:t>
      </w:r>
      <w:r w:rsidR="004070A2" w:rsidRPr="0070157C">
        <w:rPr>
          <w:sz w:val="16"/>
          <w:szCs w:val="16"/>
        </w:rPr>
        <w:t xml:space="preserve">ode d’immobilisation d’au moins </w:t>
      </w:r>
      <w:r w:rsidRPr="0070157C">
        <w:rPr>
          <w:sz w:val="16"/>
          <w:szCs w:val="16"/>
        </w:rPr>
        <w:t>sept jours vient s’ajouter à la dur</w:t>
      </w:r>
      <w:r w:rsidR="004070A2" w:rsidRPr="0070157C">
        <w:rPr>
          <w:sz w:val="16"/>
          <w:szCs w:val="16"/>
        </w:rPr>
        <w:t xml:space="preserve">ée de la garantie qui restait à </w:t>
      </w:r>
      <w:r w:rsidRPr="0070157C">
        <w:rPr>
          <w:sz w:val="16"/>
          <w:szCs w:val="16"/>
        </w:rPr>
        <w:t>courir. Cette période court à compter de la demande d’intervention de l’acheteur ou de</w:t>
      </w:r>
      <w:r w:rsidR="004070A2" w:rsidRPr="0070157C">
        <w:rPr>
          <w:sz w:val="16"/>
          <w:szCs w:val="16"/>
        </w:rPr>
        <w:t xml:space="preserve"> la mise à disposition pour </w:t>
      </w:r>
      <w:r w:rsidRPr="0070157C">
        <w:rPr>
          <w:sz w:val="16"/>
          <w:szCs w:val="16"/>
        </w:rPr>
        <w:t>réparation du bien en cause, si cette mise à disposition est postérieure à la demande d’intervention.»</w:t>
      </w:r>
    </w:p>
    <w:p w14:paraId="5AE3D7F7" w14:textId="77777777" w:rsidR="0015707D" w:rsidRPr="0070157C" w:rsidRDefault="0015707D" w:rsidP="0015707D">
      <w:pPr>
        <w:spacing w:after="0"/>
        <w:rPr>
          <w:sz w:val="16"/>
          <w:szCs w:val="16"/>
        </w:rPr>
      </w:pPr>
      <w:r w:rsidRPr="0070157C">
        <w:rPr>
          <w:sz w:val="16"/>
          <w:szCs w:val="16"/>
        </w:rPr>
        <w:t>Article 1641 du Code civil : « Le vendeur est tenu de la garantie à raison des défauts cachés de la chose vendue qui la rende</w:t>
      </w:r>
      <w:r w:rsidR="004070A2" w:rsidRPr="0070157C">
        <w:rPr>
          <w:sz w:val="16"/>
          <w:szCs w:val="16"/>
        </w:rPr>
        <w:t xml:space="preserve">nt impropre à l’usage auquel </w:t>
      </w:r>
      <w:r w:rsidRPr="0070157C">
        <w:rPr>
          <w:sz w:val="16"/>
          <w:szCs w:val="16"/>
        </w:rPr>
        <w:t>on la destine, ou qui diminuent tellement cet usage que l’acheteur ne l’aurait pas acquise, ou n’en aurait donné qu’un moindre prix, s’il les avait connus. »</w:t>
      </w:r>
    </w:p>
    <w:p w14:paraId="71E10348" w14:textId="77777777" w:rsidR="0015707D" w:rsidRPr="0070157C" w:rsidRDefault="0015707D" w:rsidP="0015707D">
      <w:pPr>
        <w:spacing w:after="0"/>
        <w:rPr>
          <w:sz w:val="16"/>
          <w:szCs w:val="16"/>
        </w:rPr>
      </w:pPr>
      <w:r w:rsidRPr="0070157C">
        <w:rPr>
          <w:sz w:val="16"/>
          <w:szCs w:val="16"/>
        </w:rPr>
        <w:t>Article 1648 alinéa 1 du Code civil : « L’action résultant des vices rédhibitoires doit être intentée par l’acquéreur dans un dé</w:t>
      </w:r>
      <w:r w:rsidR="004070A2" w:rsidRPr="0070157C">
        <w:rPr>
          <w:sz w:val="16"/>
          <w:szCs w:val="16"/>
        </w:rPr>
        <w:t xml:space="preserve">lai de deux ans à compter de la </w:t>
      </w:r>
      <w:r w:rsidRPr="0070157C">
        <w:rPr>
          <w:sz w:val="16"/>
          <w:szCs w:val="16"/>
        </w:rPr>
        <w:t>découverte du vice. »</w:t>
      </w:r>
    </w:p>
    <w:p w14:paraId="6047D837" w14:textId="77777777" w:rsidR="004070A2" w:rsidRPr="0070157C" w:rsidRDefault="0015707D" w:rsidP="0015707D">
      <w:pPr>
        <w:spacing w:after="0"/>
        <w:rPr>
          <w:sz w:val="16"/>
          <w:szCs w:val="16"/>
        </w:rPr>
      </w:pPr>
      <w:r w:rsidRPr="0070157C">
        <w:rPr>
          <w:sz w:val="16"/>
          <w:szCs w:val="16"/>
        </w:rPr>
        <w:t xml:space="preserve">Si l’acquéreur agit en garantie légale de conformité, il : - bénéficie d’un délai de deux ans à compter de la délivrance du bien pour agir ; - </w:t>
      </w:r>
      <w:r w:rsidR="004070A2" w:rsidRPr="0070157C">
        <w:rPr>
          <w:sz w:val="16"/>
          <w:szCs w:val="16"/>
        </w:rPr>
        <w:t xml:space="preserve">peut choisir entre </w:t>
      </w:r>
      <w:r w:rsidRPr="0070157C">
        <w:rPr>
          <w:sz w:val="16"/>
          <w:szCs w:val="16"/>
        </w:rPr>
        <w:t>la réparation ou le remplacement du bien, sous réserve des conditions de coût prévues par l’article L. 217-9 du Code de l</w:t>
      </w:r>
      <w:r w:rsidR="004070A2" w:rsidRPr="0070157C">
        <w:rPr>
          <w:sz w:val="16"/>
          <w:szCs w:val="16"/>
        </w:rPr>
        <w:t>a consommation ;</w:t>
      </w:r>
    </w:p>
    <w:p w14:paraId="3F3EA7F2" w14:textId="77777777" w:rsidR="004070A2" w:rsidRPr="0070157C" w:rsidRDefault="004070A2" w:rsidP="0015707D">
      <w:pPr>
        <w:spacing w:after="0"/>
        <w:rPr>
          <w:sz w:val="16"/>
          <w:szCs w:val="16"/>
        </w:rPr>
      </w:pPr>
      <w:r w:rsidRPr="0070157C">
        <w:rPr>
          <w:sz w:val="16"/>
          <w:szCs w:val="16"/>
        </w:rPr>
        <w:t xml:space="preserve"> - est dispensé </w:t>
      </w:r>
      <w:r w:rsidR="0015707D" w:rsidRPr="0070157C">
        <w:rPr>
          <w:sz w:val="16"/>
          <w:szCs w:val="16"/>
        </w:rPr>
        <w:t>de rapporter la preuve de l’existence du défaut de conformité du bien durant les vingt-quatre mois de la délivrance du bien ;</w:t>
      </w:r>
      <w:r w:rsidRPr="0070157C">
        <w:rPr>
          <w:sz w:val="16"/>
          <w:szCs w:val="16"/>
        </w:rPr>
        <w:t xml:space="preserve"> ce délai est ramené à six mois </w:t>
      </w:r>
      <w:r w:rsidR="0015707D" w:rsidRPr="0070157C">
        <w:rPr>
          <w:sz w:val="16"/>
          <w:szCs w:val="16"/>
        </w:rPr>
        <w:t>pour les biens d’occasion.</w:t>
      </w:r>
    </w:p>
    <w:p w14:paraId="61BDD351" w14:textId="77777777" w:rsidR="0015707D" w:rsidRPr="0070157C" w:rsidRDefault="0015707D" w:rsidP="0015707D">
      <w:pPr>
        <w:spacing w:after="0"/>
        <w:rPr>
          <w:sz w:val="16"/>
          <w:szCs w:val="16"/>
        </w:rPr>
      </w:pPr>
      <w:r w:rsidRPr="0070157C">
        <w:rPr>
          <w:sz w:val="16"/>
          <w:szCs w:val="16"/>
        </w:rPr>
        <w:t xml:space="preserve"> - peut décider de mettre en œuvre la garantie contre les défauts cachés de la chose vend</w:t>
      </w:r>
      <w:r w:rsidR="004070A2" w:rsidRPr="0070157C">
        <w:rPr>
          <w:sz w:val="16"/>
          <w:szCs w:val="16"/>
        </w:rPr>
        <w:t xml:space="preserve">ue au sens de l’article 1641 du Code </w:t>
      </w:r>
      <w:r w:rsidRPr="0070157C">
        <w:rPr>
          <w:sz w:val="16"/>
          <w:szCs w:val="16"/>
        </w:rPr>
        <w:t>civil. Dans cette hypothèse, il peut choisir entre la résolution de la vente ou une réduction du prix de vente, conformément à l’article 1644 du Code civil.</w:t>
      </w:r>
    </w:p>
    <w:p w14:paraId="4A60B38D" w14:textId="77777777" w:rsidR="0015707D" w:rsidRPr="0070157C" w:rsidRDefault="0015707D" w:rsidP="0015707D">
      <w:pPr>
        <w:spacing w:after="0"/>
        <w:rPr>
          <w:sz w:val="16"/>
          <w:szCs w:val="16"/>
        </w:rPr>
      </w:pPr>
    </w:p>
    <w:p w14:paraId="7AD4FBFD" w14:textId="77777777" w:rsidR="0015707D" w:rsidRPr="0070157C" w:rsidRDefault="0015707D" w:rsidP="0015707D">
      <w:pPr>
        <w:spacing w:after="0"/>
        <w:rPr>
          <w:sz w:val="16"/>
          <w:szCs w:val="16"/>
        </w:rPr>
      </w:pPr>
      <w:r w:rsidRPr="0070157C">
        <w:rPr>
          <w:sz w:val="16"/>
          <w:szCs w:val="16"/>
        </w:rPr>
        <w:t>Annexe 4</w:t>
      </w:r>
    </w:p>
    <w:p w14:paraId="57D41BF5" w14:textId="77777777" w:rsidR="0015707D" w:rsidRPr="0070157C" w:rsidRDefault="0015707D" w:rsidP="0015707D">
      <w:pPr>
        <w:spacing w:after="0"/>
        <w:rPr>
          <w:sz w:val="16"/>
          <w:szCs w:val="16"/>
        </w:rPr>
      </w:pPr>
      <w:r w:rsidRPr="0070157C">
        <w:rPr>
          <w:sz w:val="16"/>
          <w:szCs w:val="16"/>
        </w:rPr>
        <w:t>Article L. 223-1 du Code de la consommation : « Le consommateur qui ne souhaite pas faire l'objet de prospection commerc</w:t>
      </w:r>
      <w:r w:rsidR="004070A2" w:rsidRPr="0070157C">
        <w:rPr>
          <w:sz w:val="16"/>
          <w:szCs w:val="16"/>
        </w:rPr>
        <w:t xml:space="preserve">iale par voie téléphonique </w:t>
      </w:r>
      <w:r w:rsidRPr="0070157C">
        <w:rPr>
          <w:sz w:val="16"/>
          <w:szCs w:val="16"/>
        </w:rPr>
        <w:t>peut gratuitement s'inscrire sur une liste d'opposition au démarchage téléphonique.</w:t>
      </w:r>
    </w:p>
    <w:p w14:paraId="0E00455D" w14:textId="6791BD99" w:rsidR="004070A2" w:rsidRPr="0070157C" w:rsidRDefault="0015707D" w:rsidP="0015707D">
      <w:pPr>
        <w:spacing w:after="0"/>
        <w:rPr>
          <w:sz w:val="16"/>
          <w:szCs w:val="16"/>
        </w:rPr>
      </w:pPr>
      <w:r w:rsidRPr="0070157C">
        <w:rPr>
          <w:sz w:val="16"/>
          <w:szCs w:val="16"/>
        </w:rPr>
        <w:t>Il est interdit à un professionnel, directement ou par l'intermédiaire d'un tiers agissant pour son compte, d</w:t>
      </w:r>
      <w:r w:rsidR="004070A2" w:rsidRPr="0070157C">
        <w:rPr>
          <w:sz w:val="16"/>
          <w:szCs w:val="16"/>
        </w:rPr>
        <w:t xml:space="preserve">e démarcher téléphoniquement un </w:t>
      </w:r>
      <w:r w:rsidRPr="0070157C">
        <w:rPr>
          <w:sz w:val="16"/>
          <w:szCs w:val="16"/>
        </w:rPr>
        <w:t>consommateur inscrit sur cette liste, sauf lorsqu'il s'agit de sollicitations intervenant dans le cadre de l'exécution d'un contr</w:t>
      </w:r>
      <w:r w:rsidR="004070A2" w:rsidRPr="0070157C">
        <w:rPr>
          <w:sz w:val="16"/>
          <w:szCs w:val="16"/>
        </w:rPr>
        <w:t xml:space="preserve">at en cours et ayant un rapport </w:t>
      </w:r>
      <w:r w:rsidRPr="0070157C">
        <w:rPr>
          <w:sz w:val="16"/>
          <w:szCs w:val="16"/>
        </w:rPr>
        <w:t xml:space="preserve">avec l'objet de ce contrat, y compris lorsqu'il s'agit de proposer au consommateur des produits ou des services afférents </w:t>
      </w:r>
      <w:r w:rsidR="004070A2" w:rsidRPr="0070157C">
        <w:rPr>
          <w:sz w:val="16"/>
          <w:szCs w:val="16"/>
        </w:rPr>
        <w:t xml:space="preserve">ou complémentaires à l'objet du </w:t>
      </w:r>
      <w:r w:rsidRPr="0070157C">
        <w:rPr>
          <w:sz w:val="16"/>
          <w:szCs w:val="16"/>
        </w:rPr>
        <w:t>contrat en cours ou de nature à améliorer ses performances ou sa qualité. Toute prospection commerciale de consommateurs par des professionnels, par</w:t>
      </w:r>
      <w:r w:rsidR="005D185F">
        <w:rPr>
          <w:sz w:val="16"/>
          <w:szCs w:val="16"/>
        </w:rPr>
        <w:t xml:space="preserve"> </w:t>
      </w:r>
      <w:r w:rsidRPr="0070157C">
        <w:rPr>
          <w:sz w:val="16"/>
          <w:szCs w:val="16"/>
        </w:rPr>
        <w:t>voie téléphonique, ayant pour objet la vente d'équipements ou la réalisation de travaux pour des logements en vue de la ré</w:t>
      </w:r>
      <w:r w:rsidR="004070A2" w:rsidRPr="0070157C">
        <w:rPr>
          <w:sz w:val="16"/>
          <w:szCs w:val="16"/>
        </w:rPr>
        <w:t xml:space="preserve">alisation d'économies d'énergie </w:t>
      </w:r>
      <w:r w:rsidRPr="0070157C">
        <w:rPr>
          <w:sz w:val="16"/>
          <w:szCs w:val="16"/>
        </w:rPr>
        <w:t>ou de la production d'énergies renouvelables est interdite, à l'exception des sollicitations intervenant dans le cadre de l'exécution d'un contrat en cour</w:t>
      </w:r>
      <w:r w:rsidR="004070A2" w:rsidRPr="0070157C">
        <w:rPr>
          <w:sz w:val="16"/>
          <w:szCs w:val="16"/>
        </w:rPr>
        <w:t xml:space="preserve">s au </w:t>
      </w:r>
      <w:r w:rsidRPr="0070157C">
        <w:rPr>
          <w:sz w:val="16"/>
          <w:szCs w:val="16"/>
        </w:rPr>
        <w:t>sens du deuxième alinéa du présent article.</w:t>
      </w:r>
      <w:r w:rsidR="004070A2" w:rsidRPr="0070157C">
        <w:rPr>
          <w:sz w:val="16"/>
          <w:szCs w:val="16"/>
        </w:rPr>
        <w:t xml:space="preserve"> </w:t>
      </w:r>
    </w:p>
    <w:p w14:paraId="13E3C29A" w14:textId="381D5D0C" w:rsidR="0015707D" w:rsidRPr="0070157C" w:rsidRDefault="004070A2" w:rsidP="0015707D">
      <w:pPr>
        <w:spacing w:after="0"/>
        <w:rPr>
          <w:sz w:val="16"/>
          <w:szCs w:val="16"/>
        </w:rPr>
      </w:pPr>
      <w:r w:rsidRPr="0070157C">
        <w:rPr>
          <w:sz w:val="16"/>
          <w:szCs w:val="16"/>
        </w:rPr>
        <w:t xml:space="preserve">Tout </w:t>
      </w:r>
      <w:r w:rsidR="0015707D" w:rsidRPr="0070157C">
        <w:rPr>
          <w:sz w:val="16"/>
          <w:szCs w:val="16"/>
        </w:rPr>
        <w:t>professionnel saisit, directement ou par le biais d'un tiers agissant pour son compte, l'organisme</w:t>
      </w:r>
      <w:r w:rsidR="005D185F">
        <w:rPr>
          <w:sz w:val="16"/>
          <w:szCs w:val="16"/>
        </w:rPr>
        <w:t xml:space="preserve"> </w:t>
      </w:r>
      <w:r w:rsidR="0015707D" w:rsidRPr="0070157C">
        <w:rPr>
          <w:sz w:val="16"/>
          <w:szCs w:val="16"/>
        </w:rPr>
        <w:t>mentionné à l'article L. 223-4 aux fins de s'assurer de la conformité de ses fichiers de prospection commerciale avec la l</w:t>
      </w:r>
      <w:r w:rsidRPr="0070157C">
        <w:rPr>
          <w:sz w:val="16"/>
          <w:szCs w:val="16"/>
        </w:rPr>
        <w:t xml:space="preserve">iste d'opposition au démarchage </w:t>
      </w:r>
      <w:r w:rsidR="0015707D" w:rsidRPr="0070157C">
        <w:rPr>
          <w:sz w:val="16"/>
          <w:szCs w:val="16"/>
        </w:rPr>
        <w:t>téléphonique :</w:t>
      </w:r>
    </w:p>
    <w:p w14:paraId="23AD46AB" w14:textId="77777777" w:rsidR="0015707D" w:rsidRPr="0070157C" w:rsidRDefault="0015707D" w:rsidP="0015707D">
      <w:pPr>
        <w:spacing w:after="0"/>
        <w:rPr>
          <w:sz w:val="16"/>
          <w:szCs w:val="16"/>
        </w:rPr>
      </w:pPr>
      <w:r w:rsidRPr="0070157C">
        <w:rPr>
          <w:sz w:val="16"/>
          <w:szCs w:val="16"/>
        </w:rPr>
        <w:t>1° Au moins une fois par mois s'il exerce à titre habituel une activité de démarchage téléphonique ;</w:t>
      </w:r>
    </w:p>
    <w:p w14:paraId="497CD4DA" w14:textId="77777777" w:rsidR="0015707D" w:rsidRPr="0070157C" w:rsidRDefault="0015707D" w:rsidP="0015707D">
      <w:pPr>
        <w:spacing w:after="0"/>
        <w:rPr>
          <w:sz w:val="16"/>
          <w:szCs w:val="16"/>
        </w:rPr>
      </w:pPr>
      <w:r w:rsidRPr="0070157C">
        <w:rPr>
          <w:sz w:val="16"/>
          <w:szCs w:val="16"/>
        </w:rPr>
        <w:t>2° Avant toute campagne de démarchage téléphonique dans les autres cas.</w:t>
      </w:r>
    </w:p>
    <w:p w14:paraId="54FE9B04" w14:textId="77777777" w:rsidR="0015707D" w:rsidRPr="0070157C" w:rsidRDefault="0015707D" w:rsidP="0015707D">
      <w:pPr>
        <w:spacing w:after="0"/>
        <w:rPr>
          <w:sz w:val="16"/>
          <w:szCs w:val="16"/>
        </w:rPr>
      </w:pPr>
      <w:r w:rsidRPr="0070157C">
        <w:rPr>
          <w:sz w:val="16"/>
          <w:szCs w:val="16"/>
        </w:rPr>
        <w:t>Un décret, pris après avis du Conseil national de la consommation, détermine les jours et horaires ainsi que la fr</w:t>
      </w:r>
      <w:r w:rsidR="004070A2" w:rsidRPr="0070157C">
        <w:rPr>
          <w:sz w:val="16"/>
          <w:szCs w:val="16"/>
        </w:rPr>
        <w:t xml:space="preserve">équence auxquels la prospection </w:t>
      </w:r>
      <w:r w:rsidRPr="0070157C">
        <w:rPr>
          <w:sz w:val="16"/>
          <w:szCs w:val="16"/>
        </w:rPr>
        <w:t>commerciale par voie téléphonique non sollicitée peut avoir lieu, lorsqu'elle est autorisée en application du deuxième alinéa du présent article.</w:t>
      </w:r>
    </w:p>
    <w:p w14:paraId="468DD0E7" w14:textId="77777777" w:rsidR="0015707D" w:rsidRPr="0070157C" w:rsidRDefault="0015707D" w:rsidP="0015707D">
      <w:pPr>
        <w:spacing w:after="0"/>
        <w:rPr>
          <w:sz w:val="16"/>
          <w:szCs w:val="16"/>
        </w:rPr>
      </w:pPr>
      <w:r w:rsidRPr="0070157C">
        <w:rPr>
          <w:sz w:val="16"/>
          <w:szCs w:val="16"/>
        </w:rPr>
        <w:t>Le professionnel mentionné au quatrième alinéa respecte un code de bonnes pratiques qui détermine les règle</w:t>
      </w:r>
      <w:r w:rsidR="004070A2" w:rsidRPr="0070157C">
        <w:rPr>
          <w:sz w:val="16"/>
          <w:szCs w:val="16"/>
        </w:rPr>
        <w:t xml:space="preserve">s déontologiques applicables au </w:t>
      </w:r>
      <w:r w:rsidRPr="0070157C">
        <w:rPr>
          <w:sz w:val="16"/>
          <w:szCs w:val="16"/>
        </w:rPr>
        <w:t>démarchage téléphonique. Ce code de bonnes pratiques, rendu public, est élaboré par les professionnels opérant da</w:t>
      </w:r>
      <w:r w:rsidR="004070A2" w:rsidRPr="0070157C">
        <w:rPr>
          <w:sz w:val="16"/>
          <w:szCs w:val="16"/>
        </w:rPr>
        <w:t xml:space="preserve">ns le secteur de la prospection </w:t>
      </w:r>
      <w:r w:rsidRPr="0070157C">
        <w:rPr>
          <w:sz w:val="16"/>
          <w:szCs w:val="16"/>
        </w:rPr>
        <w:t>commerciale par voie téléphonique. Il est, en tant que de besoin, précisé par décret. Tout professionnel ayant tiré profit de</w:t>
      </w:r>
      <w:r w:rsidR="004070A2" w:rsidRPr="0070157C">
        <w:rPr>
          <w:sz w:val="16"/>
          <w:szCs w:val="16"/>
        </w:rPr>
        <w:t xml:space="preserve"> sollicitations commerciales de </w:t>
      </w:r>
      <w:r w:rsidRPr="0070157C">
        <w:rPr>
          <w:sz w:val="16"/>
          <w:szCs w:val="16"/>
        </w:rPr>
        <w:t>consommateurs réalisées par voie téléphonique en violation des dispositions du présent article est présumé re</w:t>
      </w:r>
      <w:r w:rsidR="004070A2" w:rsidRPr="0070157C">
        <w:rPr>
          <w:sz w:val="16"/>
          <w:szCs w:val="16"/>
        </w:rPr>
        <w:t xml:space="preserve">sponsable du non-respect de ces </w:t>
      </w:r>
      <w:r w:rsidRPr="0070157C">
        <w:rPr>
          <w:sz w:val="16"/>
          <w:szCs w:val="16"/>
        </w:rPr>
        <w:t>dispositions, sauf s'il démontre qu'il n'est pas à l'origine de leur violation. Tout contrat conclu avec un consomma</w:t>
      </w:r>
      <w:r w:rsidR="004070A2" w:rsidRPr="0070157C">
        <w:rPr>
          <w:sz w:val="16"/>
          <w:szCs w:val="16"/>
        </w:rPr>
        <w:t xml:space="preserve">teur à la suite d'un démarchage </w:t>
      </w:r>
      <w:r w:rsidRPr="0070157C">
        <w:rPr>
          <w:sz w:val="16"/>
          <w:szCs w:val="16"/>
        </w:rPr>
        <w:t>téléphonique réalisé en violation des dispositions du présent article est nul. Les modalités selon lesquelles l'inscriptio</w:t>
      </w:r>
      <w:r w:rsidR="004070A2" w:rsidRPr="0070157C">
        <w:rPr>
          <w:sz w:val="16"/>
          <w:szCs w:val="16"/>
        </w:rPr>
        <w:t xml:space="preserve">n sur une liste d'opposition au </w:t>
      </w:r>
      <w:r w:rsidRPr="0070157C">
        <w:rPr>
          <w:sz w:val="16"/>
          <w:szCs w:val="16"/>
        </w:rPr>
        <w:t>démarchage téléphonique est reconductible tacitement sont déterminées par décret. »</w:t>
      </w:r>
    </w:p>
    <w:p w14:paraId="49940FB3" w14:textId="77777777" w:rsidR="0015707D" w:rsidRPr="0070157C" w:rsidRDefault="0015707D" w:rsidP="0015707D">
      <w:pPr>
        <w:spacing w:after="0"/>
        <w:rPr>
          <w:sz w:val="16"/>
          <w:szCs w:val="16"/>
        </w:rPr>
      </w:pPr>
      <w:r w:rsidRPr="0070157C">
        <w:rPr>
          <w:sz w:val="16"/>
          <w:szCs w:val="16"/>
        </w:rPr>
        <w:t>Article L. 223-2 du Code de la consommation : «Lorsqu'un professionnel est amené à recueillir auprès d'un consommateu</w:t>
      </w:r>
      <w:r w:rsidR="004070A2" w:rsidRPr="0070157C">
        <w:rPr>
          <w:sz w:val="16"/>
          <w:szCs w:val="16"/>
        </w:rPr>
        <w:t xml:space="preserve">r des données téléphoniques, il </w:t>
      </w:r>
      <w:r w:rsidRPr="0070157C">
        <w:rPr>
          <w:sz w:val="16"/>
          <w:szCs w:val="16"/>
        </w:rPr>
        <w:t>l'informe de son droit à s'inscrire sur la liste d'opposition au démarchage téléphonique. Lorsque ce recueil d'information se f</w:t>
      </w:r>
      <w:r w:rsidR="004070A2" w:rsidRPr="0070157C">
        <w:rPr>
          <w:sz w:val="16"/>
          <w:szCs w:val="16"/>
        </w:rPr>
        <w:t xml:space="preserve">ait à l'occasion de la </w:t>
      </w:r>
      <w:r w:rsidRPr="0070157C">
        <w:rPr>
          <w:sz w:val="16"/>
          <w:szCs w:val="16"/>
        </w:rPr>
        <w:t>conclusion d'un contrat, le contrat mentionne, de manière claire et compréhensible, l'existence de ce droit pour le consommateur. »</w:t>
      </w:r>
      <w:r w:rsidR="0070157C">
        <w:rPr>
          <w:sz w:val="16"/>
          <w:szCs w:val="16"/>
        </w:rPr>
        <w:t xml:space="preserve"> </w:t>
      </w:r>
      <w:r w:rsidRPr="0070157C">
        <w:rPr>
          <w:sz w:val="16"/>
          <w:szCs w:val="16"/>
        </w:rPr>
        <w:t>Article L. 223-3 du Code de la consommation : «Est interdite la location ou la vente de fichiers contenant des données téléphoniques et comportant les</w:t>
      </w:r>
      <w:r w:rsidR="004070A2" w:rsidRPr="0070157C">
        <w:rPr>
          <w:sz w:val="16"/>
          <w:szCs w:val="16"/>
        </w:rPr>
        <w:t xml:space="preserve"> </w:t>
      </w:r>
      <w:r w:rsidRPr="0070157C">
        <w:rPr>
          <w:sz w:val="16"/>
          <w:szCs w:val="16"/>
        </w:rPr>
        <w:t>coordonnées d'un ou plusieurs consommateurs inscrits sur la liste d'opposition au démarchage téléphonique. »</w:t>
      </w:r>
    </w:p>
    <w:p w14:paraId="502B2170" w14:textId="77777777" w:rsidR="009C41E2" w:rsidRPr="0070157C" w:rsidRDefault="009C41E2" w:rsidP="0015707D">
      <w:pPr>
        <w:spacing w:after="0"/>
        <w:rPr>
          <w:sz w:val="16"/>
          <w:szCs w:val="16"/>
        </w:rPr>
      </w:pPr>
    </w:p>
    <w:p w14:paraId="21AEB69B" w14:textId="77777777" w:rsidR="00EB479A" w:rsidRPr="0070157C" w:rsidRDefault="004B456F" w:rsidP="00EB479A">
      <w:pPr>
        <w:spacing w:after="0"/>
        <w:jc w:val="center"/>
        <w:rPr>
          <w:sz w:val="16"/>
          <w:szCs w:val="16"/>
        </w:rPr>
      </w:pPr>
      <w:r>
        <w:rPr>
          <w:sz w:val="16"/>
          <w:szCs w:val="16"/>
        </w:rPr>
        <w:t xml:space="preserve">Vous avez été reçus par votre conseiller/conseillère </w:t>
      </w:r>
      <w:r w:rsidR="00885B2B" w:rsidRPr="00885B2B">
        <w:rPr>
          <w:sz w:val="16"/>
          <w:szCs w:val="16"/>
        </w:rPr>
        <w:t>{</w:t>
      </w:r>
      <w:proofErr w:type="spellStart"/>
      <w:r w:rsidR="00885B2B" w:rsidRPr="00885B2B">
        <w:rPr>
          <w:sz w:val="16"/>
          <w:szCs w:val="16"/>
        </w:rPr>
        <w:t>SALARIE.Prenom</w:t>
      </w:r>
      <w:proofErr w:type="spellEnd"/>
      <w:r w:rsidR="00885B2B" w:rsidRPr="00885B2B">
        <w:rPr>
          <w:sz w:val="16"/>
          <w:szCs w:val="16"/>
        </w:rPr>
        <w:t>}</w:t>
      </w:r>
      <w:r w:rsidR="00885B2B">
        <w:rPr>
          <w:sz w:val="16"/>
          <w:szCs w:val="16"/>
        </w:rPr>
        <w:t xml:space="preserve"> </w:t>
      </w:r>
      <w:r w:rsidR="00885B2B" w:rsidRPr="00885B2B">
        <w:rPr>
          <w:sz w:val="16"/>
          <w:szCs w:val="16"/>
        </w:rPr>
        <w:t>{</w:t>
      </w:r>
      <w:proofErr w:type="spellStart"/>
      <w:r w:rsidR="00885B2B" w:rsidRPr="00885B2B">
        <w:rPr>
          <w:sz w:val="16"/>
          <w:szCs w:val="16"/>
        </w:rPr>
        <w:t>SALARIE.Nom</w:t>
      </w:r>
      <w:proofErr w:type="spellEnd"/>
      <w:r w:rsidR="00885B2B" w:rsidRPr="00885B2B">
        <w:rPr>
          <w:sz w:val="16"/>
          <w:szCs w:val="16"/>
        </w:rPr>
        <w:t>}</w:t>
      </w:r>
    </w:p>
    <w:sectPr w:rsidR="00EB479A" w:rsidRPr="0070157C" w:rsidSect="00A46540">
      <w:headerReference w:type="default" r:id="rId6"/>
      <w:headerReference w:type="first" r:id="rId7"/>
      <w:pgSz w:w="11906" w:h="16838"/>
      <w:pgMar w:top="851"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E877" w14:textId="77777777" w:rsidR="00486C47" w:rsidRDefault="00486C47" w:rsidP="00EB479A">
      <w:pPr>
        <w:spacing w:after="0" w:line="240" w:lineRule="auto"/>
      </w:pPr>
      <w:r>
        <w:separator/>
      </w:r>
    </w:p>
  </w:endnote>
  <w:endnote w:type="continuationSeparator" w:id="0">
    <w:p w14:paraId="10B7B87D" w14:textId="77777777" w:rsidR="00486C47" w:rsidRDefault="00486C47" w:rsidP="00EB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7B9A" w14:textId="77777777" w:rsidR="00486C47" w:rsidRDefault="00486C47" w:rsidP="00EB479A">
      <w:pPr>
        <w:spacing w:after="0" w:line="240" w:lineRule="auto"/>
      </w:pPr>
      <w:r>
        <w:separator/>
      </w:r>
    </w:p>
  </w:footnote>
  <w:footnote w:type="continuationSeparator" w:id="0">
    <w:p w14:paraId="3620E0FA" w14:textId="77777777" w:rsidR="00486C47" w:rsidRDefault="00486C47" w:rsidP="00EB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F419" w14:textId="77777777" w:rsidR="00A46540" w:rsidRDefault="00A46540" w:rsidP="00A46540">
    <w:pPr>
      <w:pStyle w:val="En-tte"/>
      <w:ind w:left="-1134"/>
    </w:pPr>
  </w:p>
  <w:p w14:paraId="5A074C95" w14:textId="77777777" w:rsidR="00A46540" w:rsidRDefault="00A465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899D" w14:textId="77777777" w:rsidR="00A46540" w:rsidRDefault="00A46540" w:rsidP="00A46540">
    <w:pPr>
      <w:pStyle w:val="En-tte"/>
      <w:ind w:left="-1134"/>
    </w:pPr>
    <w:r>
      <w:rPr>
        <w:noProof/>
        <w:lang w:eastAsia="fr-FR"/>
      </w:rPr>
      <w:drawing>
        <wp:inline distT="0" distB="0" distL="0" distR="0" wp14:anchorId="1202AD46" wp14:editId="0BBE1513">
          <wp:extent cx="7239000" cy="933450"/>
          <wp:effectExtent l="0" t="0" r="0" b="0"/>
          <wp:docPr id="1" name="Image 1" descr="C:\Users\Utilisateur\OneDrive\Bureau\documents lomaco\logoPF2021.jpg"/>
          <wp:cNvGraphicFramePr/>
          <a:graphic xmlns:a="http://schemas.openxmlformats.org/drawingml/2006/main">
            <a:graphicData uri="http://schemas.openxmlformats.org/drawingml/2006/picture">
              <pic:pic xmlns:pic="http://schemas.openxmlformats.org/drawingml/2006/picture">
                <pic:nvPicPr>
                  <pic:cNvPr id="1" name="Image 1" descr="C:\Users\Utilisateur\OneDrive\Bureau\documents lomaco\logoPF2021.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2826" cy="9339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7D"/>
    <w:rsid w:val="0010774F"/>
    <w:rsid w:val="0015707D"/>
    <w:rsid w:val="0029628E"/>
    <w:rsid w:val="0031476A"/>
    <w:rsid w:val="003A47BD"/>
    <w:rsid w:val="004070A2"/>
    <w:rsid w:val="00486C47"/>
    <w:rsid w:val="004B456F"/>
    <w:rsid w:val="005D185F"/>
    <w:rsid w:val="00641352"/>
    <w:rsid w:val="0070157C"/>
    <w:rsid w:val="007248D4"/>
    <w:rsid w:val="00885B2B"/>
    <w:rsid w:val="009348BB"/>
    <w:rsid w:val="009C41E2"/>
    <w:rsid w:val="009D2E70"/>
    <w:rsid w:val="00A46540"/>
    <w:rsid w:val="00B67ED0"/>
    <w:rsid w:val="00D34A62"/>
    <w:rsid w:val="00E16FB4"/>
    <w:rsid w:val="00E61B13"/>
    <w:rsid w:val="00EB4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B7B8"/>
  <w15:docId w15:val="{469C0D77-03F9-4197-A827-52336F9A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7248D4"/>
    <w:pPr>
      <w:framePr w:w="7938" w:h="1985" w:hRule="exact" w:hSpace="141" w:wrap="auto" w:hAnchor="page" w:xAlign="center" w:yAlign="bottom"/>
      <w:spacing w:after="0" w:line="240" w:lineRule="auto"/>
      <w:ind w:left="2835"/>
    </w:pPr>
    <w:rPr>
      <w:rFonts w:ascii="Comic Sans MS" w:eastAsiaTheme="majorEastAsia" w:hAnsi="Comic Sans MS" w:cstheme="majorBidi"/>
      <w:sz w:val="24"/>
      <w:szCs w:val="24"/>
    </w:rPr>
  </w:style>
  <w:style w:type="paragraph" w:styleId="Adresseexpditeur">
    <w:name w:val="envelope return"/>
    <w:basedOn w:val="Normal"/>
    <w:uiPriority w:val="99"/>
    <w:semiHidden/>
    <w:unhideWhenUsed/>
    <w:rsid w:val="00E61B13"/>
    <w:pPr>
      <w:spacing w:after="0" w:line="240" w:lineRule="auto"/>
    </w:pPr>
    <w:rPr>
      <w:rFonts w:ascii="Comic Sans MS" w:eastAsiaTheme="majorEastAsia" w:hAnsi="Comic Sans MS" w:cstheme="majorBidi"/>
      <w:sz w:val="20"/>
      <w:szCs w:val="20"/>
    </w:rPr>
  </w:style>
  <w:style w:type="character" w:styleId="Lienhypertexte">
    <w:name w:val="Hyperlink"/>
    <w:basedOn w:val="Policepardfaut"/>
    <w:uiPriority w:val="99"/>
    <w:unhideWhenUsed/>
    <w:rsid w:val="004070A2"/>
    <w:rPr>
      <w:color w:val="0000FF" w:themeColor="hyperlink"/>
      <w:u w:val="single"/>
    </w:rPr>
  </w:style>
  <w:style w:type="paragraph" w:styleId="En-tte">
    <w:name w:val="header"/>
    <w:basedOn w:val="Normal"/>
    <w:link w:val="En-tteCar"/>
    <w:uiPriority w:val="99"/>
    <w:unhideWhenUsed/>
    <w:rsid w:val="00EB479A"/>
    <w:pPr>
      <w:tabs>
        <w:tab w:val="center" w:pos="4536"/>
        <w:tab w:val="right" w:pos="9072"/>
      </w:tabs>
      <w:spacing w:after="0" w:line="240" w:lineRule="auto"/>
    </w:pPr>
  </w:style>
  <w:style w:type="character" w:customStyle="1" w:styleId="En-tteCar">
    <w:name w:val="En-tête Car"/>
    <w:basedOn w:val="Policepardfaut"/>
    <w:link w:val="En-tte"/>
    <w:uiPriority w:val="99"/>
    <w:rsid w:val="00EB479A"/>
  </w:style>
  <w:style w:type="paragraph" w:styleId="Pieddepage">
    <w:name w:val="footer"/>
    <w:basedOn w:val="Normal"/>
    <w:link w:val="PieddepageCar"/>
    <w:uiPriority w:val="99"/>
    <w:unhideWhenUsed/>
    <w:rsid w:val="00EB47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479A"/>
  </w:style>
  <w:style w:type="paragraph" w:styleId="Textedebulles">
    <w:name w:val="Balloon Text"/>
    <w:basedOn w:val="Normal"/>
    <w:link w:val="TextedebullesCar"/>
    <w:uiPriority w:val="99"/>
    <w:semiHidden/>
    <w:unhideWhenUsed/>
    <w:rsid w:val="00A465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4611</Words>
  <Characters>25823</Characters>
  <Application>Microsoft Office Word</Application>
  <DocSecurity>0</DocSecurity>
  <Lines>311</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Jerome RACAUD</cp:lastModifiedBy>
  <cp:revision>8</cp:revision>
  <dcterms:created xsi:type="dcterms:W3CDTF">2021-04-29T08:34:00Z</dcterms:created>
  <dcterms:modified xsi:type="dcterms:W3CDTF">2026-06-12T07:19:00Z</dcterms:modified>
</cp:coreProperties>
</file>